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5"/>
        <w:gridCol w:w="4636"/>
        <w:gridCol w:w="4417"/>
      </w:tblGrid>
      <w:tr w:rsidR="006B5966" w:rsidRPr="006B5966" w:rsidTr="0024182E">
        <w:tc>
          <w:tcPr>
            <w:tcW w:w="14356" w:type="dxa"/>
            <w:gridSpan w:val="3"/>
            <w:shd w:val="clear" w:color="auto" w:fill="000F64" w:themeFill="accent2"/>
            <w:tcMar>
              <w:top w:w="792" w:type="dxa"/>
              <w:left w:w="115" w:type="dxa"/>
              <w:bottom w:w="792" w:type="dxa"/>
              <w:right w:w="115" w:type="dxa"/>
            </w:tcMar>
          </w:tcPr>
          <w:p w:rsidR="00F86FED" w:rsidRPr="00BC3C1D" w:rsidRDefault="00F86FED" w:rsidP="00121256">
            <w:pPr>
              <w:spacing w:after="100"/>
              <w:ind w:firstLine="0"/>
              <w:rPr>
                <w:rFonts w:ascii="Segoe UI" w:eastAsia="Times New Roman" w:hAnsi="Segoe UI" w:cs="Segoe UI"/>
                <w:color w:val="000000"/>
                <w:sz w:val="27"/>
                <w:szCs w:val="27"/>
                <w:lang w:eastAsia="lv-LV"/>
              </w:rPr>
            </w:pPr>
          </w:p>
          <w:p w:rsidR="00C63C9B" w:rsidRPr="00654FCD" w:rsidRDefault="002126FF" w:rsidP="005B4C49">
            <w:pPr>
              <w:pStyle w:val="Title"/>
              <w:rPr>
                <w:rFonts w:ascii="Arial" w:hAnsi="Arial" w:cs="Arial"/>
                <w:sz w:val="72"/>
                <w:szCs w:val="72"/>
                <w:highlight w:val="darkRed"/>
              </w:rPr>
            </w:pPr>
            <w:r>
              <w:rPr>
                <w:rFonts w:ascii="Arial" w:hAnsi="Arial" w:cs="Arial"/>
                <w:sz w:val="72"/>
                <w:szCs w:val="72"/>
                <w:highlight w:val="darkRed"/>
              </w:rPr>
              <w:t>GAROZA</w:t>
            </w:r>
            <w:r w:rsidR="003C408C" w:rsidRPr="00654FCD">
              <w:rPr>
                <w:rFonts w:ascii="Arial" w:hAnsi="Arial" w:cs="Arial"/>
                <w:sz w:val="72"/>
                <w:szCs w:val="72"/>
                <w:highlight w:val="darkRed"/>
              </w:rPr>
              <w:t>S PAMATSKOLAS</w:t>
            </w:r>
            <w:r w:rsidR="007A50A1">
              <w:rPr>
                <w:rFonts w:ascii="Arial" w:hAnsi="Arial" w:cs="Arial"/>
                <w:sz w:val="72"/>
                <w:szCs w:val="72"/>
                <w:highlight w:val="darkRed"/>
              </w:rPr>
              <w:t xml:space="preserve"> </w:t>
            </w:r>
            <w:r w:rsidR="003C408C" w:rsidRPr="00654FCD">
              <w:rPr>
                <w:rFonts w:ascii="Arial" w:hAnsi="Arial" w:cs="Arial"/>
                <w:sz w:val="72"/>
                <w:szCs w:val="72"/>
                <w:highlight w:val="darkRed"/>
              </w:rPr>
              <w:t>ZIŅAS</w:t>
            </w:r>
          </w:p>
          <w:p w:rsidR="006B5966" w:rsidRPr="00654FCD" w:rsidRDefault="006B5966" w:rsidP="005B4C49">
            <w:pPr>
              <w:jc w:val="center"/>
              <w:rPr>
                <w:highlight w:val="darkRed"/>
              </w:rPr>
            </w:pPr>
          </w:p>
          <w:p w:rsidR="006B5966" w:rsidRPr="00D96C87" w:rsidRDefault="00C20B7B" w:rsidP="005B4C49">
            <w:pPr>
              <w:jc w:val="center"/>
              <w:rPr>
                <w:rFonts w:ascii="Arial" w:hAnsi="Arial" w:cs="Arial"/>
                <w:sz w:val="28"/>
                <w:szCs w:val="28"/>
                <w:highlight w:val="darkRed"/>
              </w:rPr>
            </w:pPr>
            <w:r>
              <w:rPr>
                <w:rFonts w:ascii="Arial" w:hAnsi="Arial" w:cs="Arial"/>
                <w:sz w:val="28"/>
                <w:szCs w:val="28"/>
                <w:highlight w:val="darkRed"/>
              </w:rPr>
              <w:t>Aprīlis - maijs</w:t>
            </w:r>
            <w:r w:rsidR="00335E0D" w:rsidRPr="00D96C87">
              <w:rPr>
                <w:rFonts w:ascii="Arial" w:hAnsi="Arial" w:cs="Arial"/>
                <w:sz w:val="28"/>
                <w:szCs w:val="28"/>
                <w:highlight w:val="darkRed"/>
              </w:rPr>
              <w:t xml:space="preserve"> 2024</w:t>
            </w:r>
          </w:p>
        </w:tc>
      </w:tr>
      <w:tr w:rsidR="007F5902" w:rsidRPr="00CE66F9" w:rsidTr="0024182E">
        <w:tc>
          <w:tcPr>
            <w:tcW w:w="4783" w:type="dxa"/>
            <w:tcBorders>
              <w:right w:val="single" w:sz="4" w:space="0" w:color="FFFFFF" w:themeColor="background1"/>
            </w:tcBorders>
            <w:shd w:val="clear" w:color="auto" w:fill="auto"/>
            <w:tcMar>
              <w:left w:w="0" w:type="dxa"/>
              <w:bottom w:w="432" w:type="dxa"/>
              <w:right w:w="115" w:type="dxa"/>
            </w:tcMar>
          </w:tcPr>
          <w:p w:rsidR="007A50A1" w:rsidRPr="007A50A1" w:rsidRDefault="007A50A1" w:rsidP="007A50A1">
            <w:pPr>
              <w:ind w:firstLine="0"/>
            </w:pPr>
          </w:p>
          <w:p w:rsidR="00C63C9B" w:rsidRPr="007A50A1" w:rsidRDefault="007F5902" w:rsidP="00136C21">
            <w:r w:rsidRPr="007F5902">
              <w:rPr>
                <w:noProof/>
                <w:lang w:eastAsia="lv-LV"/>
              </w:rPr>
              <w:drawing>
                <wp:inline distT="0" distB="0" distL="0" distR="0">
                  <wp:extent cx="3288030" cy="2575560"/>
                  <wp:effectExtent l="0" t="0" r="7620" b="0"/>
                  <wp:docPr id="25" name="Picture 25" descr="D:\Dati\My Pictures\maijs-22\Camera\20220525_07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i\My Pictures\maijs-22\Camera\20220525_0754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7987" cy="2583359"/>
                          </a:xfrm>
                          <a:prstGeom prst="rect">
                            <a:avLst/>
                          </a:prstGeom>
                          <a:noFill/>
                          <a:ln>
                            <a:noFill/>
                          </a:ln>
                        </pic:spPr>
                      </pic:pic>
                    </a:graphicData>
                  </a:graphic>
                </wp:inline>
              </w:drawing>
            </w:r>
          </w:p>
        </w:tc>
        <w:tc>
          <w:tcPr>
            <w:tcW w:w="4784" w:type="dxa"/>
            <w:tcBorders>
              <w:left w:val="single" w:sz="4" w:space="0" w:color="FFFFFF" w:themeColor="background1"/>
              <w:right w:val="single" w:sz="4" w:space="0" w:color="FFFFFF" w:themeColor="background1"/>
            </w:tcBorders>
            <w:shd w:val="clear" w:color="auto" w:fill="auto"/>
            <w:tcMar>
              <w:left w:w="0" w:type="dxa"/>
              <w:bottom w:w="432" w:type="dxa"/>
              <w:right w:w="115" w:type="dxa"/>
            </w:tcMar>
          </w:tcPr>
          <w:p w:rsidR="00C63C9B" w:rsidRDefault="00C63C9B" w:rsidP="0024182E">
            <w:pPr>
              <w:pStyle w:val="Attli"/>
            </w:pPr>
          </w:p>
          <w:p w:rsidR="00136C21" w:rsidRPr="00CE66F9" w:rsidRDefault="00A6450D" w:rsidP="0024182E">
            <w:pPr>
              <w:pStyle w:val="Attli"/>
            </w:pPr>
            <w:r w:rsidRPr="00A6450D">
              <w:rPr>
                <w:lang w:eastAsia="lv-LV"/>
              </w:rPr>
              <w:drawing>
                <wp:inline distT="0" distB="0" distL="0" distR="0">
                  <wp:extent cx="3011170" cy="2575560"/>
                  <wp:effectExtent l="0" t="0" r="0" b="0"/>
                  <wp:docPr id="11" name="Picture 11" descr="D:\Dati\My Pictures\1.lpp\Garozas_skola (640x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i\My Pictures\1.lpp\Garozas_skola (640x46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2551" cy="2576741"/>
                          </a:xfrm>
                          <a:prstGeom prst="rect">
                            <a:avLst/>
                          </a:prstGeom>
                          <a:noFill/>
                          <a:ln>
                            <a:noFill/>
                          </a:ln>
                        </pic:spPr>
                      </pic:pic>
                    </a:graphicData>
                  </a:graphic>
                </wp:inline>
              </w:drawing>
            </w:r>
          </w:p>
        </w:tc>
        <w:tc>
          <w:tcPr>
            <w:tcW w:w="4789" w:type="dxa"/>
            <w:tcBorders>
              <w:left w:val="single" w:sz="4" w:space="0" w:color="FFFFFF" w:themeColor="background1"/>
            </w:tcBorders>
            <w:shd w:val="clear" w:color="auto" w:fill="auto"/>
            <w:tcMar>
              <w:left w:w="0" w:type="dxa"/>
              <w:bottom w:w="432" w:type="dxa"/>
              <w:right w:w="115" w:type="dxa"/>
            </w:tcMar>
          </w:tcPr>
          <w:p w:rsidR="00C63C9B" w:rsidRDefault="00C63C9B" w:rsidP="0024182E">
            <w:pPr>
              <w:pStyle w:val="Attli"/>
              <w:rPr>
                <w:noProof w:val="0"/>
                <w:sz w:val="24"/>
                <w:szCs w:val="24"/>
              </w:rPr>
            </w:pPr>
          </w:p>
          <w:p w:rsidR="00136C21" w:rsidRPr="00CE66F9" w:rsidRDefault="007201BB" w:rsidP="0024182E">
            <w:pPr>
              <w:pStyle w:val="Attli"/>
            </w:pPr>
            <w:r w:rsidRPr="007201BB">
              <w:rPr>
                <w:lang w:eastAsia="lv-LV"/>
              </w:rPr>
              <w:drawing>
                <wp:inline distT="0" distB="0" distL="0" distR="0">
                  <wp:extent cx="2865120" cy="2537460"/>
                  <wp:effectExtent l="0" t="0" r="0" b="0"/>
                  <wp:docPr id="19" name="Picture 19" descr="d:\Dati\Desktop\20240409_14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i\Desktop\20240409_1422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5120" cy="2537460"/>
                          </a:xfrm>
                          <a:prstGeom prst="rect">
                            <a:avLst/>
                          </a:prstGeom>
                          <a:noFill/>
                          <a:ln>
                            <a:noFill/>
                          </a:ln>
                        </pic:spPr>
                      </pic:pic>
                    </a:graphicData>
                  </a:graphic>
                </wp:inline>
              </w:drawing>
            </w:r>
          </w:p>
        </w:tc>
      </w:tr>
      <w:tr w:rsidR="007F5902" w:rsidRPr="00E52B04" w:rsidTr="00F22537">
        <w:tc>
          <w:tcPr>
            <w:tcW w:w="4783" w:type="dxa"/>
            <w:tcBorders>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rsidR="0089340B" w:rsidRPr="00E52B04" w:rsidRDefault="007F5902" w:rsidP="006B5966">
            <w:pPr>
              <w:pStyle w:val="Navigcija"/>
              <w:rPr>
                <w:rFonts w:ascii="Arial" w:hAnsi="Arial" w:cs="Arial"/>
                <w:szCs w:val="18"/>
              </w:rPr>
            </w:pPr>
            <w:r>
              <w:rPr>
                <w:rFonts w:ascii="Arial" w:hAnsi="Arial" w:cs="Arial"/>
                <w:szCs w:val="18"/>
              </w:rPr>
              <w:t>Sveiciens izlaidumā</w:t>
            </w:r>
            <w:r w:rsidR="00DF12FE">
              <w:rPr>
                <w:rFonts w:ascii="Arial" w:hAnsi="Arial" w:cs="Arial"/>
                <w:szCs w:val="18"/>
              </w:rPr>
              <w:t xml:space="preserve"> </w:t>
            </w:r>
            <w:r w:rsidR="007D6396">
              <w:rPr>
                <w:rFonts w:ascii="Arial" w:hAnsi="Arial" w:cs="Arial"/>
                <w:szCs w:val="18"/>
              </w:rPr>
              <w:t xml:space="preserve"> 1</w:t>
            </w:r>
            <w:r w:rsidR="006B5966" w:rsidRPr="00E52B04">
              <w:rPr>
                <w:rFonts w:ascii="Arial" w:hAnsi="Arial" w:cs="Arial"/>
                <w:szCs w:val="18"/>
              </w:rPr>
              <w:t>. lpp.</w:t>
            </w:r>
          </w:p>
        </w:tc>
        <w:tc>
          <w:tcPr>
            <w:tcW w:w="4784" w:type="dxa"/>
            <w:tcBorders>
              <w:left w:val="single" w:sz="4" w:space="0" w:color="FFFFFF" w:themeColor="background1"/>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rsidR="0089340B" w:rsidRPr="00E52B04" w:rsidRDefault="006B5966" w:rsidP="006B5966">
            <w:pPr>
              <w:pStyle w:val="Navigcija"/>
              <w:rPr>
                <w:rFonts w:ascii="Arial" w:hAnsi="Arial" w:cs="Arial"/>
                <w:szCs w:val="18"/>
              </w:rPr>
            </w:pPr>
            <w:r w:rsidRPr="00E52B04">
              <w:rPr>
                <w:rFonts w:ascii="Arial" w:hAnsi="Arial" w:cs="Arial"/>
                <w:szCs w:val="18"/>
              </w:rPr>
              <w:t xml:space="preserve">Mācību process </w:t>
            </w:r>
            <w:r w:rsidR="00DF12FE">
              <w:rPr>
                <w:rFonts w:ascii="Arial" w:hAnsi="Arial" w:cs="Arial"/>
                <w:szCs w:val="18"/>
              </w:rPr>
              <w:t>2</w:t>
            </w:r>
            <w:r w:rsidR="00705362">
              <w:rPr>
                <w:rFonts w:ascii="Arial" w:hAnsi="Arial" w:cs="Arial"/>
                <w:szCs w:val="18"/>
              </w:rPr>
              <w:t>.-16</w:t>
            </w:r>
            <w:r w:rsidR="00AF1C33" w:rsidRPr="00E52B04">
              <w:rPr>
                <w:rFonts w:ascii="Arial" w:hAnsi="Arial" w:cs="Arial"/>
                <w:szCs w:val="18"/>
              </w:rPr>
              <w:t>. lpp.</w:t>
            </w:r>
          </w:p>
        </w:tc>
        <w:tc>
          <w:tcPr>
            <w:tcW w:w="4789" w:type="dxa"/>
            <w:tcBorders>
              <w:left w:val="single" w:sz="4" w:space="0" w:color="FFFFFF" w:themeColor="background1"/>
            </w:tcBorders>
            <w:shd w:val="clear" w:color="auto" w:fill="7B230B" w:themeFill="accent1" w:themeFillShade="BF"/>
            <w:tcMar>
              <w:top w:w="72" w:type="dxa"/>
              <w:left w:w="115" w:type="dxa"/>
              <w:bottom w:w="72" w:type="dxa"/>
              <w:right w:w="115" w:type="dxa"/>
            </w:tcMar>
            <w:vAlign w:val="center"/>
          </w:tcPr>
          <w:p w:rsidR="0089340B" w:rsidRPr="00E52B04" w:rsidRDefault="00DF12FE" w:rsidP="006B5966">
            <w:pPr>
              <w:pStyle w:val="Navigcija"/>
              <w:rPr>
                <w:rFonts w:ascii="Arial" w:hAnsi="Arial" w:cs="Arial"/>
                <w:szCs w:val="18"/>
              </w:rPr>
            </w:pPr>
            <w:r>
              <w:rPr>
                <w:rFonts w:ascii="Arial" w:hAnsi="Arial" w:cs="Arial"/>
                <w:szCs w:val="18"/>
              </w:rPr>
              <w:t>aktualitātes</w:t>
            </w:r>
            <w:r w:rsidR="00705362">
              <w:rPr>
                <w:rFonts w:ascii="Arial" w:hAnsi="Arial" w:cs="Arial"/>
                <w:szCs w:val="18"/>
              </w:rPr>
              <w:t xml:space="preserve">  17</w:t>
            </w:r>
            <w:r w:rsidR="00F122B8">
              <w:rPr>
                <w:rFonts w:ascii="Arial" w:hAnsi="Arial" w:cs="Arial"/>
                <w:szCs w:val="18"/>
              </w:rPr>
              <w:t xml:space="preserve">-20. </w:t>
            </w:r>
            <w:r w:rsidR="00AF1C33">
              <w:rPr>
                <w:rFonts w:ascii="Arial" w:hAnsi="Arial" w:cs="Arial"/>
                <w:szCs w:val="18"/>
              </w:rPr>
              <w:t>.lpp.</w:t>
            </w:r>
          </w:p>
        </w:tc>
      </w:tr>
    </w:tbl>
    <w:p w:rsidR="00EB6CA7" w:rsidRPr="00CE66F9" w:rsidRDefault="00EB6CA7"/>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17"/>
        <w:gridCol w:w="4039"/>
        <w:gridCol w:w="779"/>
        <w:gridCol w:w="4823"/>
      </w:tblGrid>
      <w:tr w:rsidR="00F646B4" w:rsidRPr="00F646B4" w:rsidTr="00330E70">
        <w:trPr>
          <w:jc w:val="center"/>
        </w:trPr>
        <w:tc>
          <w:tcPr>
            <w:tcW w:w="14458" w:type="dxa"/>
            <w:gridSpan w:val="4"/>
            <w:tcMar>
              <w:top w:w="72" w:type="dxa"/>
              <w:bottom w:w="72" w:type="dxa"/>
            </w:tcMar>
            <w:vAlign w:val="center"/>
          </w:tcPr>
          <w:p w:rsidR="00C63C9B" w:rsidRPr="00F43204" w:rsidRDefault="00FD4F3F" w:rsidP="00F43204">
            <w:pPr>
              <w:ind w:left="210"/>
              <w:jc w:val="center"/>
              <w:rPr>
                <w:rFonts w:ascii="Arial" w:hAnsi="Arial" w:cs="Arial"/>
                <w:b/>
                <w:i/>
                <w:color w:val="C00000"/>
                <w:sz w:val="32"/>
                <w:szCs w:val="32"/>
              </w:rPr>
            </w:pPr>
            <w:r w:rsidRPr="00B81E49">
              <w:rPr>
                <w:rFonts w:ascii="Arial" w:hAnsi="Arial" w:cs="Arial"/>
                <w:b/>
                <w:i/>
                <w:color w:val="FF0000"/>
                <w:sz w:val="32"/>
                <w:szCs w:val="32"/>
              </w:rPr>
              <w:t>Izlaiduma svinības</w:t>
            </w:r>
            <w:r w:rsidR="00F43204" w:rsidRPr="00B81E49">
              <w:rPr>
                <w:rFonts w:ascii="Arial" w:hAnsi="Arial" w:cs="Arial"/>
                <w:b/>
                <w:i/>
                <w:color w:val="FF0000"/>
                <w:sz w:val="32"/>
                <w:szCs w:val="32"/>
              </w:rPr>
              <w:t xml:space="preserve"> Garozas pamatskolā - 6.jūlijā</w:t>
            </w:r>
          </w:p>
        </w:tc>
      </w:tr>
      <w:tr w:rsidR="00EB6CA7" w:rsidRPr="00CE66F9" w:rsidTr="00330E70">
        <w:trPr>
          <w:jc w:val="center"/>
        </w:trPr>
        <w:tc>
          <w:tcPr>
            <w:tcW w:w="14458" w:type="dxa"/>
            <w:gridSpan w:val="4"/>
            <w:shd w:val="clear" w:color="auto" w:fill="7B230B" w:themeFill="accent1" w:themeFillShade="BF"/>
            <w:tcMar>
              <w:top w:w="144" w:type="dxa"/>
              <w:bottom w:w="144" w:type="dxa"/>
            </w:tcMar>
            <w:vAlign w:val="center"/>
          </w:tcPr>
          <w:p w:rsidR="00EB6CA7" w:rsidRPr="00B81E49" w:rsidRDefault="00FD4F3F" w:rsidP="00FD4F3F">
            <w:pPr>
              <w:ind w:left="210"/>
              <w:jc w:val="center"/>
              <w:rPr>
                <w:rFonts w:ascii="Arial" w:hAnsi="Arial" w:cs="Arial"/>
                <w:b/>
                <w:i/>
                <w:color w:val="92D050"/>
                <w:sz w:val="32"/>
                <w:szCs w:val="32"/>
              </w:rPr>
            </w:pPr>
            <w:r w:rsidRPr="00B81E49">
              <w:rPr>
                <w:rFonts w:ascii="Arial" w:hAnsi="Arial" w:cs="Arial"/>
                <w:b/>
                <w:i/>
                <w:color w:val="92D050"/>
                <w:sz w:val="32"/>
                <w:szCs w:val="32"/>
              </w:rPr>
              <w:t>Sirsnīgi sveicam 9. klasi izlaidumā! Lai visi sapņi piepildās!</w:t>
            </w:r>
          </w:p>
        </w:tc>
      </w:tr>
      <w:tr w:rsidR="00F22537" w:rsidRPr="00CE66F9" w:rsidTr="00330E70">
        <w:trPr>
          <w:jc w:val="center"/>
        </w:trPr>
        <w:tc>
          <w:tcPr>
            <w:tcW w:w="8856" w:type="dxa"/>
            <w:gridSpan w:val="2"/>
            <w:tcMar>
              <w:top w:w="360" w:type="dxa"/>
            </w:tcMar>
          </w:tcPr>
          <w:p w:rsidR="00F22537" w:rsidRPr="008D4A4F" w:rsidRDefault="00B81E49" w:rsidP="007F6FCF">
            <w:pPr>
              <w:pStyle w:val="Attli"/>
              <w:rPr>
                <w:b/>
              </w:rPr>
            </w:pPr>
            <w:r>
              <w:rPr>
                <w:lang w:eastAsia="lv-LV"/>
              </w:rPr>
              <w:drawing>
                <wp:inline distT="0" distB="0" distL="0" distR="0">
                  <wp:extent cx="5722195" cy="5730875"/>
                  <wp:effectExtent l="0" t="0" r="0" b="3175"/>
                  <wp:docPr id="26" name="Picture 26" descr="Izlaidumi bērnudārzos bez vecākiem - kā svinē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zlaidumi bērnudārzos bez vecākiem - kā svinē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8914" cy="5747619"/>
                          </a:xfrm>
                          <a:prstGeom prst="rect">
                            <a:avLst/>
                          </a:prstGeom>
                          <a:noFill/>
                          <a:ln>
                            <a:noFill/>
                          </a:ln>
                        </pic:spPr>
                      </pic:pic>
                    </a:graphicData>
                  </a:graphic>
                </wp:inline>
              </w:drawing>
            </w:r>
          </w:p>
        </w:tc>
        <w:tc>
          <w:tcPr>
            <w:tcW w:w="5602" w:type="dxa"/>
            <w:gridSpan w:val="2"/>
            <w:tcMar>
              <w:top w:w="360" w:type="dxa"/>
            </w:tcMar>
          </w:tcPr>
          <w:p w:rsidR="00B81E49" w:rsidRDefault="00B81E49" w:rsidP="007F5902">
            <w:pPr>
              <w:spacing w:line="276" w:lineRule="auto"/>
              <w:jc w:val="center"/>
              <w:rPr>
                <w:rFonts w:ascii="Arial" w:hAnsi="Arial" w:cs="Arial"/>
                <w:b/>
                <w:i/>
                <w:color w:val="FF0000"/>
                <w:sz w:val="28"/>
                <w:szCs w:val="28"/>
              </w:rPr>
            </w:pPr>
          </w:p>
          <w:p w:rsidR="00FD4F3F" w:rsidRPr="00B81E49" w:rsidRDefault="00FD4F3F" w:rsidP="007F5902">
            <w:pPr>
              <w:spacing w:line="276" w:lineRule="auto"/>
              <w:jc w:val="center"/>
              <w:rPr>
                <w:rFonts w:ascii="Arial" w:hAnsi="Arial" w:cs="Arial"/>
                <w:b/>
                <w:i/>
                <w:color w:val="FF0000"/>
                <w:sz w:val="28"/>
                <w:szCs w:val="28"/>
              </w:rPr>
            </w:pPr>
            <w:r w:rsidRPr="00B81E49">
              <w:rPr>
                <w:rFonts w:ascii="Arial" w:hAnsi="Arial" w:cs="Arial"/>
                <w:b/>
                <w:i/>
                <w:color w:val="FF0000"/>
                <w:sz w:val="28"/>
                <w:szCs w:val="28"/>
              </w:rPr>
              <w:t>Izver sapni caur saules staru</w:t>
            </w:r>
          </w:p>
          <w:p w:rsidR="00FD4F3F" w:rsidRPr="00B81E49" w:rsidRDefault="00FD4F3F" w:rsidP="007F5902">
            <w:pPr>
              <w:spacing w:line="276" w:lineRule="auto"/>
              <w:ind w:left="210"/>
              <w:jc w:val="center"/>
              <w:rPr>
                <w:rFonts w:ascii="Arial" w:hAnsi="Arial" w:cs="Arial"/>
                <w:b/>
                <w:i/>
                <w:color w:val="FF0000"/>
                <w:sz w:val="28"/>
                <w:szCs w:val="28"/>
              </w:rPr>
            </w:pPr>
            <w:r w:rsidRPr="00B81E49">
              <w:rPr>
                <w:rFonts w:ascii="Arial" w:hAnsi="Arial" w:cs="Arial"/>
                <w:b/>
                <w:i/>
                <w:color w:val="FF0000"/>
                <w:sz w:val="28"/>
                <w:szCs w:val="28"/>
              </w:rPr>
              <w:t>Garu, garu</w:t>
            </w:r>
          </w:p>
          <w:p w:rsidR="00FD4F3F" w:rsidRPr="00B81E49" w:rsidRDefault="00FD4F3F" w:rsidP="007F5902">
            <w:pPr>
              <w:spacing w:line="276" w:lineRule="auto"/>
              <w:ind w:left="210"/>
              <w:jc w:val="center"/>
              <w:rPr>
                <w:rFonts w:ascii="Arial" w:hAnsi="Arial" w:cs="Arial"/>
                <w:b/>
                <w:i/>
                <w:color w:val="FF0000"/>
                <w:sz w:val="28"/>
                <w:szCs w:val="28"/>
              </w:rPr>
            </w:pPr>
            <w:r w:rsidRPr="00B81E49">
              <w:rPr>
                <w:rFonts w:ascii="Arial" w:hAnsi="Arial" w:cs="Arial"/>
                <w:b/>
                <w:i/>
                <w:color w:val="FF0000"/>
                <w:sz w:val="28"/>
                <w:szCs w:val="28"/>
              </w:rPr>
              <w:t>Un saki pats sev</w:t>
            </w:r>
          </w:p>
          <w:p w:rsidR="00FD4F3F" w:rsidRPr="00B81E49" w:rsidRDefault="00FD4F3F" w:rsidP="007F5902">
            <w:pPr>
              <w:spacing w:line="276" w:lineRule="auto"/>
              <w:ind w:left="210"/>
              <w:jc w:val="center"/>
              <w:rPr>
                <w:rFonts w:ascii="Arial" w:hAnsi="Arial" w:cs="Arial"/>
                <w:b/>
                <w:i/>
                <w:color w:val="FF0000"/>
                <w:sz w:val="28"/>
                <w:szCs w:val="28"/>
              </w:rPr>
            </w:pPr>
            <w:r w:rsidRPr="00B81E49">
              <w:rPr>
                <w:rFonts w:ascii="Arial" w:hAnsi="Arial" w:cs="Arial"/>
                <w:b/>
                <w:i/>
                <w:color w:val="FF0000"/>
                <w:sz w:val="28"/>
                <w:szCs w:val="28"/>
              </w:rPr>
              <w:t>„Es visu varu”</w:t>
            </w:r>
          </w:p>
          <w:p w:rsidR="00FD4F3F" w:rsidRPr="00B81E49" w:rsidRDefault="00FD4F3F" w:rsidP="007F5902">
            <w:pPr>
              <w:spacing w:line="276" w:lineRule="auto"/>
              <w:ind w:left="210"/>
              <w:jc w:val="center"/>
              <w:rPr>
                <w:rFonts w:ascii="Arial" w:hAnsi="Arial" w:cs="Arial"/>
                <w:b/>
                <w:i/>
                <w:color w:val="FF0000"/>
                <w:sz w:val="28"/>
                <w:szCs w:val="28"/>
              </w:rPr>
            </w:pPr>
            <w:r w:rsidRPr="00B81E49">
              <w:rPr>
                <w:rFonts w:ascii="Arial" w:hAnsi="Arial" w:cs="Arial"/>
                <w:b/>
                <w:i/>
                <w:color w:val="FF0000"/>
                <w:sz w:val="28"/>
                <w:szCs w:val="28"/>
              </w:rPr>
              <w:t>Met savu sapni ugunī,</w:t>
            </w:r>
          </w:p>
          <w:p w:rsidR="00FD4F3F" w:rsidRPr="00B81E49" w:rsidRDefault="00FD4F3F" w:rsidP="007F5902">
            <w:pPr>
              <w:spacing w:line="276" w:lineRule="auto"/>
              <w:ind w:left="210"/>
              <w:jc w:val="center"/>
              <w:rPr>
                <w:rFonts w:ascii="Arial" w:hAnsi="Arial" w:cs="Arial"/>
                <w:b/>
                <w:i/>
                <w:color w:val="FF0000"/>
                <w:sz w:val="28"/>
                <w:szCs w:val="28"/>
              </w:rPr>
            </w:pPr>
            <w:r w:rsidRPr="00B81E49">
              <w:rPr>
                <w:rFonts w:ascii="Arial" w:hAnsi="Arial" w:cs="Arial"/>
                <w:b/>
                <w:i/>
                <w:color w:val="FF0000"/>
                <w:sz w:val="28"/>
                <w:szCs w:val="28"/>
              </w:rPr>
              <w:t>Topi tās liesmā par dziesmu</w:t>
            </w:r>
          </w:p>
          <w:p w:rsidR="00FD4F3F" w:rsidRPr="00B81E49" w:rsidRDefault="00FD4F3F" w:rsidP="007F5902">
            <w:pPr>
              <w:spacing w:line="276" w:lineRule="auto"/>
              <w:ind w:left="210"/>
              <w:jc w:val="center"/>
              <w:rPr>
                <w:rFonts w:ascii="Arial" w:hAnsi="Arial" w:cs="Arial"/>
                <w:b/>
                <w:i/>
                <w:color w:val="FF0000"/>
                <w:sz w:val="28"/>
                <w:szCs w:val="28"/>
              </w:rPr>
            </w:pPr>
            <w:r w:rsidRPr="00B81E49">
              <w:rPr>
                <w:rFonts w:ascii="Arial" w:hAnsi="Arial" w:cs="Arial"/>
                <w:b/>
                <w:i/>
                <w:color w:val="FF0000"/>
                <w:sz w:val="28"/>
                <w:szCs w:val="28"/>
              </w:rPr>
              <w:t>Un saki pats sev</w:t>
            </w:r>
          </w:p>
          <w:p w:rsidR="00FD4F3F" w:rsidRPr="00B81E49" w:rsidRDefault="00FD4F3F" w:rsidP="007F5902">
            <w:pPr>
              <w:spacing w:line="276" w:lineRule="auto"/>
              <w:ind w:left="210"/>
              <w:jc w:val="center"/>
              <w:rPr>
                <w:rFonts w:ascii="Arial" w:hAnsi="Arial" w:cs="Arial"/>
                <w:b/>
                <w:i/>
                <w:color w:val="FF0000"/>
                <w:sz w:val="28"/>
                <w:szCs w:val="28"/>
              </w:rPr>
            </w:pPr>
            <w:r w:rsidRPr="00B81E49">
              <w:rPr>
                <w:rFonts w:ascii="Arial" w:hAnsi="Arial" w:cs="Arial"/>
                <w:b/>
                <w:i/>
                <w:color w:val="FF0000"/>
                <w:sz w:val="28"/>
                <w:szCs w:val="28"/>
              </w:rPr>
              <w:t>„ Tālu iešu. ”</w:t>
            </w:r>
          </w:p>
          <w:p w:rsidR="00FD4F3F" w:rsidRPr="00B81E49" w:rsidRDefault="00FD4F3F" w:rsidP="007F5902">
            <w:pPr>
              <w:spacing w:line="276" w:lineRule="auto"/>
              <w:ind w:left="210"/>
              <w:jc w:val="center"/>
              <w:rPr>
                <w:rFonts w:ascii="Arial" w:hAnsi="Arial" w:cs="Arial"/>
                <w:b/>
                <w:i/>
                <w:color w:val="FF0000"/>
                <w:sz w:val="28"/>
                <w:szCs w:val="28"/>
              </w:rPr>
            </w:pPr>
            <w:r w:rsidRPr="00B81E49">
              <w:rPr>
                <w:rFonts w:ascii="Arial" w:hAnsi="Arial" w:cs="Arial"/>
                <w:b/>
                <w:i/>
                <w:color w:val="FF0000"/>
                <w:sz w:val="28"/>
                <w:szCs w:val="28"/>
              </w:rPr>
              <w:t>Ej, nešaubies, ceļš labi sācies,</w:t>
            </w:r>
          </w:p>
          <w:p w:rsidR="00FD4F3F" w:rsidRPr="00B81E49" w:rsidRDefault="00FD4F3F" w:rsidP="007F5902">
            <w:pPr>
              <w:spacing w:line="276" w:lineRule="auto"/>
              <w:ind w:left="210"/>
              <w:jc w:val="center"/>
              <w:rPr>
                <w:rFonts w:ascii="Arial" w:hAnsi="Arial" w:cs="Arial"/>
                <w:b/>
                <w:i/>
                <w:color w:val="FF0000"/>
                <w:sz w:val="28"/>
                <w:szCs w:val="28"/>
              </w:rPr>
            </w:pPr>
            <w:r w:rsidRPr="00B81E49">
              <w:rPr>
                <w:rFonts w:ascii="Arial" w:hAnsi="Arial" w:cs="Arial"/>
                <w:b/>
                <w:i/>
                <w:color w:val="FF0000"/>
                <w:sz w:val="28"/>
                <w:szCs w:val="28"/>
              </w:rPr>
              <w:t>No tevis dzīve prasīs daudz.</w:t>
            </w:r>
          </w:p>
          <w:p w:rsidR="00FD4F3F" w:rsidRPr="00B81E49" w:rsidRDefault="00FD4F3F" w:rsidP="007F5902">
            <w:pPr>
              <w:spacing w:line="276" w:lineRule="auto"/>
              <w:ind w:left="210"/>
              <w:jc w:val="center"/>
              <w:rPr>
                <w:rFonts w:ascii="Arial" w:hAnsi="Arial" w:cs="Arial"/>
                <w:b/>
                <w:i/>
                <w:color w:val="FF0000"/>
                <w:sz w:val="28"/>
                <w:szCs w:val="28"/>
              </w:rPr>
            </w:pPr>
            <w:r w:rsidRPr="00B81E49">
              <w:rPr>
                <w:rFonts w:ascii="Arial" w:hAnsi="Arial" w:cs="Arial"/>
                <w:b/>
                <w:i/>
                <w:color w:val="FF0000"/>
                <w:sz w:val="28"/>
                <w:szCs w:val="28"/>
              </w:rPr>
              <w:t>Ej, mūžu dzīvo, mūžu mācies,</w:t>
            </w:r>
          </w:p>
          <w:p w:rsidR="00FD4F3F" w:rsidRPr="00B81E49" w:rsidRDefault="00FD4F3F" w:rsidP="007F5902">
            <w:pPr>
              <w:spacing w:line="276" w:lineRule="auto"/>
              <w:ind w:left="210"/>
              <w:jc w:val="center"/>
              <w:rPr>
                <w:rFonts w:ascii="Arial" w:hAnsi="Arial" w:cs="Arial"/>
                <w:b/>
                <w:i/>
                <w:color w:val="FF0000"/>
                <w:sz w:val="28"/>
                <w:szCs w:val="28"/>
              </w:rPr>
            </w:pPr>
            <w:r w:rsidRPr="00B81E49">
              <w:rPr>
                <w:rFonts w:ascii="Arial" w:hAnsi="Arial" w:cs="Arial"/>
                <w:b/>
                <w:i/>
                <w:color w:val="FF0000"/>
                <w:sz w:val="28"/>
                <w:szCs w:val="28"/>
              </w:rPr>
              <w:t>Un visu, visu laiku audz.</w:t>
            </w:r>
          </w:p>
          <w:p w:rsidR="007F5902" w:rsidRPr="00D462B7" w:rsidRDefault="007F5902" w:rsidP="00FD4F3F">
            <w:pPr>
              <w:ind w:left="210"/>
              <w:jc w:val="center"/>
              <w:rPr>
                <w:rFonts w:ascii="Arial" w:hAnsi="Arial" w:cs="Arial"/>
                <w:b/>
                <w:i/>
                <w:sz w:val="28"/>
                <w:szCs w:val="28"/>
              </w:rPr>
            </w:pPr>
          </w:p>
          <w:p w:rsidR="00B81E49" w:rsidRDefault="00FD4F3F" w:rsidP="007F5902">
            <w:pPr>
              <w:spacing w:line="276" w:lineRule="auto"/>
              <w:ind w:left="210" w:firstLine="0"/>
              <w:jc w:val="both"/>
              <w:rPr>
                <w:rFonts w:ascii="Arial" w:hAnsi="Arial" w:cs="Arial"/>
                <w:sz w:val="28"/>
                <w:szCs w:val="28"/>
              </w:rPr>
            </w:pPr>
            <w:r w:rsidRPr="00D462B7">
              <w:rPr>
                <w:rFonts w:ascii="Arial" w:hAnsi="Arial" w:cs="Arial"/>
                <w:sz w:val="28"/>
                <w:szCs w:val="28"/>
              </w:rPr>
              <w:t>Šī 9. klase</w:t>
            </w:r>
            <w:r w:rsidR="007F5902">
              <w:rPr>
                <w:rFonts w:ascii="Arial" w:hAnsi="Arial" w:cs="Arial"/>
                <w:sz w:val="28"/>
                <w:szCs w:val="28"/>
              </w:rPr>
              <w:t xml:space="preserve"> ir īpaša -</w:t>
            </w:r>
            <w:r>
              <w:rPr>
                <w:rFonts w:ascii="Arial" w:hAnsi="Arial" w:cs="Arial"/>
                <w:sz w:val="28"/>
                <w:szCs w:val="28"/>
              </w:rPr>
              <w:t xml:space="preserve"> “spica”</w:t>
            </w:r>
            <w:r w:rsidRPr="00D462B7">
              <w:rPr>
                <w:rFonts w:ascii="Arial" w:hAnsi="Arial" w:cs="Arial"/>
                <w:sz w:val="28"/>
                <w:szCs w:val="28"/>
              </w:rPr>
              <w:t xml:space="preserve"> un krāsaina. Nu gluži kā zīmuļi. Lai cik lieli un nopietni tie šķiet, viņiem patī</w:t>
            </w:r>
            <w:bookmarkStart w:id="0" w:name="_GoBack"/>
            <w:bookmarkEnd w:id="0"/>
            <w:r w:rsidRPr="00D462B7">
              <w:rPr>
                <w:rFonts w:ascii="Arial" w:hAnsi="Arial" w:cs="Arial"/>
                <w:sz w:val="28"/>
                <w:szCs w:val="28"/>
              </w:rPr>
              <w:t xml:space="preserve">k arī “zīmēties”. </w:t>
            </w:r>
          </w:p>
          <w:p w:rsidR="007F5902" w:rsidRDefault="00FD4F3F" w:rsidP="007F5902">
            <w:pPr>
              <w:spacing w:line="276" w:lineRule="auto"/>
              <w:ind w:left="210" w:firstLine="0"/>
              <w:jc w:val="both"/>
              <w:rPr>
                <w:rFonts w:ascii="Arial" w:hAnsi="Arial" w:cs="Arial"/>
                <w:sz w:val="28"/>
                <w:szCs w:val="28"/>
              </w:rPr>
            </w:pPr>
            <w:r w:rsidRPr="00D462B7">
              <w:rPr>
                <w:rFonts w:ascii="Arial" w:hAnsi="Arial" w:cs="Arial"/>
                <w:sz w:val="28"/>
                <w:szCs w:val="28"/>
              </w:rPr>
              <w:t xml:space="preserve">Un tā pat kā zīmuļiem, viņu galvenais uzdevums ir, neatkarīgi no apstākļiem – turpināt rakstīt. </w:t>
            </w:r>
          </w:p>
          <w:p w:rsidR="007F5902" w:rsidRDefault="00FD4F3F" w:rsidP="007F5902">
            <w:pPr>
              <w:spacing w:line="276" w:lineRule="auto"/>
              <w:ind w:left="210" w:firstLine="0"/>
              <w:jc w:val="both"/>
              <w:rPr>
                <w:rFonts w:ascii="Arial" w:hAnsi="Arial" w:cs="Arial"/>
                <w:sz w:val="28"/>
                <w:szCs w:val="28"/>
              </w:rPr>
            </w:pPr>
            <w:r w:rsidRPr="00D462B7">
              <w:rPr>
                <w:rFonts w:ascii="Arial" w:hAnsi="Arial" w:cs="Arial"/>
                <w:sz w:val="28"/>
                <w:szCs w:val="28"/>
              </w:rPr>
              <w:t>Tāds dīvains salīdzinājums, bet tomēr... Šīs nebūs stāsta beigas, tas nav arī sākums. Pašiem sava dzīve būs jāizkrāso spilgtos toņos!</w:t>
            </w:r>
            <w:r>
              <w:rPr>
                <w:rFonts w:ascii="Arial" w:hAnsi="Arial" w:cs="Arial"/>
                <w:sz w:val="28"/>
                <w:szCs w:val="28"/>
              </w:rPr>
              <w:t xml:space="preserve"> </w:t>
            </w:r>
          </w:p>
          <w:p w:rsidR="00FD4F3F" w:rsidRDefault="00FD4F3F" w:rsidP="007F5902">
            <w:pPr>
              <w:spacing w:line="276" w:lineRule="auto"/>
              <w:ind w:left="210" w:firstLine="0"/>
              <w:jc w:val="both"/>
              <w:rPr>
                <w:rFonts w:ascii="Arial" w:hAnsi="Arial" w:cs="Arial"/>
                <w:sz w:val="28"/>
                <w:szCs w:val="28"/>
              </w:rPr>
            </w:pPr>
            <w:r>
              <w:rPr>
                <w:rFonts w:ascii="Arial" w:hAnsi="Arial" w:cs="Arial"/>
                <w:sz w:val="28"/>
                <w:szCs w:val="28"/>
              </w:rPr>
              <w:t>Lai veicas turpmākajā izaugsmes ceļā!</w:t>
            </w:r>
          </w:p>
          <w:p w:rsidR="007F5902" w:rsidRDefault="007F5902" w:rsidP="00FD4F3F">
            <w:pPr>
              <w:ind w:left="210"/>
              <w:jc w:val="both"/>
              <w:rPr>
                <w:rFonts w:ascii="Arial" w:hAnsi="Arial" w:cs="Arial"/>
                <w:sz w:val="28"/>
                <w:szCs w:val="28"/>
              </w:rPr>
            </w:pPr>
          </w:p>
          <w:p w:rsidR="00FD4F3F" w:rsidRPr="00D462B7" w:rsidRDefault="007F5902" w:rsidP="00FD4F3F">
            <w:pPr>
              <w:ind w:left="210"/>
              <w:jc w:val="both"/>
              <w:rPr>
                <w:rFonts w:ascii="Arial" w:hAnsi="Arial" w:cs="Arial"/>
                <w:sz w:val="28"/>
                <w:szCs w:val="28"/>
              </w:rPr>
            </w:pPr>
            <w:r>
              <w:rPr>
                <w:rFonts w:ascii="Arial" w:hAnsi="Arial" w:cs="Arial"/>
                <w:sz w:val="28"/>
                <w:szCs w:val="28"/>
              </w:rPr>
              <w:t>Skolas kolektīvs</w:t>
            </w:r>
          </w:p>
          <w:p w:rsidR="00FD4F3F" w:rsidRPr="00D462B7" w:rsidRDefault="00FD4F3F" w:rsidP="00FD4F3F">
            <w:pPr>
              <w:ind w:left="210"/>
              <w:jc w:val="both"/>
              <w:rPr>
                <w:rFonts w:ascii="Arial" w:hAnsi="Arial" w:cs="Arial"/>
                <w:b/>
                <w:i/>
                <w:sz w:val="28"/>
                <w:szCs w:val="28"/>
              </w:rPr>
            </w:pPr>
          </w:p>
          <w:p w:rsidR="00B14D71" w:rsidRPr="007140EC" w:rsidRDefault="00B14D71" w:rsidP="0065652D">
            <w:pPr>
              <w:pStyle w:val="NormalWeb"/>
              <w:shd w:val="clear" w:color="auto" w:fill="FFFFFF"/>
              <w:spacing w:before="90" w:after="90"/>
              <w:jc w:val="both"/>
              <w:textAlignment w:val="baseline"/>
              <w:rPr>
                <w:rFonts w:ascii="Arial" w:hAnsi="Arial" w:cs="Arial"/>
                <w:sz w:val="26"/>
                <w:szCs w:val="26"/>
                <w:lang w:eastAsia="lv-LV"/>
              </w:rPr>
            </w:pPr>
          </w:p>
        </w:tc>
      </w:tr>
      <w:tr w:rsidR="007140EC" w:rsidRPr="007140EC" w:rsidTr="00330E70">
        <w:trPr>
          <w:jc w:val="center"/>
        </w:trPr>
        <w:tc>
          <w:tcPr>
            <w:tcW w:w="14458" w:type="dxa"/>
            <w:gridSpan w:val="4"/>
            <w:tcBorders>
              <w:bottom w:val="single" w:sz="4" w:space="0" w:color="auto"/>
            </w:tcBorders>
            <w:tcMar>
              <w:top w:w="29" w:type="dxa"/>
              <w:bottom w:w="86" w:type="dxa"/>
            </w:tcMar>
          </w:tcPr>
          <w:p w:rsidR="007F5902" w:rsidRDefault="007F5902" w:rsidP="0083251D">
            <w:pPr>
              <w:ind w:firstLine="0"/>
              <w:jc w:val="center"/>
              <w:rPr>
                <w:rFonts w:ascii="Times New Roman" w:hAnsi="Times New Roman" w:cs="Times New Roman"/>
                <w:b/>
                <w:color w:val="C00000"/>
                <w:sz w:val="36"/>
                <w:szCs w:val="36"/>
              </w:rPr>
            </w:pPr>
          </w:p>
          <w:p w:rsidR="00B81E49" w:rsidRDefault="00B81E49" w:rsidP="0083251D">
            <w:pPr>
              <w:ind w:firstLine="0"/>
              <w:jc w:val="center"/>
              <w:rPr>
                <w:rFonts w:ascii="Times New Roman" w:hAnsi="Times New Roman" w:cs="Times New Roman"/>
                <w:b/>
                <w:color w:val="C00000"/>
                <w:sz w:val="36"/>
                <w:szCs w:val="36"/>
              </w:rPr>
            </w:pPr>
          </w:p>
          <w:p w:rsidR="00F22537" w:rsidRPr="007140EC" w:rsidRDefault="007140EC" w:rsidP="0083251D">
            <w:pPr>
              <w:ind w:firstLine="0"/>
              <w:jc w:val="center"/>
              <w:rPr>
                <w:rFonts w:ascii="Times New Roman" w:hAnsi="Times New Roman" w:cs="Times New Roman"/>
                <w:b/>
                <w:color w:val="C00000"/>
                <w:sz w:val="36"/>
                <w:szCs w:val="36"/>
              </w:rPr>
            </w:pPr>
            <w:r w:rsidRPr="007140EC">
              <w:rPr>
                <w:rFonts w:ascii="Times New Roman" w:hAnsi="Times New Roman" w:cs="Times New Roman"/>
                <w:b/>
                <w:color w:val="C00000"/>
                <w:sz w:val="36"/>
                <w:szCs w:val="36"/>
              </w:rPr>
              <w:lastRenderedPageBreak/>
              <w:t>LEPOJAMIES AR MŪSU AUDZĒKŅU SASNIEGUMIEM!</w:t>
            </w:r>
          </w:p>
        </w:tc>
      </w:tr>
      <w:tr w:rsidR="00C63C9B" w:rsidRPr="00CE66F9" w:rsidTr="00330E70">
        <w:trPr>
          <w:jc w:val="center"/>
        </w:trPr>
        <w:tc>
          <w:tcPr>
            <w:tcW w:w="4817" w:type="dxa"/>
            <w:tcBorders>
              <w:top w:val="single" w:sz="4" w:space="0" w:color="auto"/>
            </w:tcBorders>
            <w:tcMar>
              <w:top w:w="115" w:type="dxa"/>
              <w:bottom w:w="115" w:type="dxa"/>
            </w:tcMar>
            <w:vAlign w:val="center"/>
          </w:tcPr>
          <w:p w:rsidR="00C63C9B" w:rsidRPr="00CE66F9" w:rsidRDefault="00900800" w:rsidP="0075685A">
            <w:pPr>
              <w:pStyle w:val="Attli"/>
            </w:pPr>
            <w:r w:rsidRPr="00900800">
              <w:rPr>
                <w:lang w:eastAsia="lv-LV"/>
              </w:rPr>
              <w:lastRenderedPageBreak/>
              <w:drawing>
                <wp:inline distT="0" distB="0" distL="0" distR="0">
                  <wp:extent cx="5212080" cy="2781300"/>
                  <wp:effectExtent l="0" t="0" r="7620" b="0"/>
                  <wp:docPr id="448" name="Picture 448" descr="D:\Dati\Documents\Garoza_avize3\web baneris EIRO10 (2000 x 500 pikseļ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i\Documents\Garoza_avize3\web baneris EIRO10 (2000 x 500 pikseļi) (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2080" cy="2781300"/>
                          </a:xfrm>
                          <a:prstGeom prst="rect">
                            <a:avLst/>
                          </a:prstGeom>
                          <a:noFill/>
                          <a:ln>
                            <a:noFill/>
                          </a:ln>
                        </pic:spPr>
                      </pic:pic>
                    </a:graphicData>
                  </a:graphic>
                </wp:inline>
              </w:drawing>
            </w:r>
          </w:p>
        </w:tc>
        <w:tc>
          <w:tcPr>
            <w:tcW w:w="4818" w:type="dxa"/>
            <w:gridSpan w:val="2"/>
            <w:tcBorders>
              <w:top w:val="single" w:sz="4" w:space="0" w:color="auto"/>
            </w:tcBorders>
            <w:tcMar>
              <w:top w:w="115" w:type="dxa"/>
              <w:bottom w:w="115" w:type="dxa"/>
            </w:tcMar>
            <w:vAlign w:val="center"/>
          </w:tcPr>
          <w:p w:rsidR="00C63C9B" w:rsidRPr="00CE66F9" w:rsidRDefault="00F06301" w:rsidP="0075685A">
            <w:pPr>
              <w:pStyle w:val="Attli"/>
            </w:pPr>
            <w:r w:rsidRPr="00F06301">
              <w:rPr>
                <w:lang w:eastAsia="lv-LV"/>
              </w:rPr>
              <w:drawing>
                <wp:inline distT="0" distB="0" distL="0" distR="0">
                  <wp:extent cx="2956560" cy="2727960"/>
                  <wp:effectExtent l="0" t="0" r="0" b="0"/>
                  <wp:docPr id="31" name="Picture 31" descr="D:\Dati\Documents\Garoza_avize3\WhatsApp Image 2024-04-29 at 18_46_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i\Documents\Garoza_avize3\WhatsApp Image 2024-04-29 at 18_46_58.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7168" cy="2728521"/>
                          </a:xfrm>
                          <a:prstGeom prst="rect">
                            <a:avLst/>
                          </a:prstGeom>
                          <a:noFill/>
                          <a:ln>
                            <a:noFill/>
                          </a:ln>
                        </pic:spPr>
                      </pic:pic>
                    </a:graphicData>
                  </a:graphic>
                </wp:inline>
              </w:drawing>
            </w:r>
          </w:p>
        </w:tc>
        <w:tc>
          <w:tcPr>
            <w:tcW w:w="4823" w:type="dxa"/>
            <w:tcBorders>
              <w:top w:val="single" w:sz="4" w:space="0" w:color="auto"/>
            </w:tcBorders>
            <w:tcMar>
              <w:top w:w="115" w:type="dxa"/>
              <w:bottom w:w="115" w:type="dxa"/>
            </w:tcMar>
            <w:vAlign w:val="center"/>
          </w:tcPr>
          <w:p w:rsidR="00C63C9B" w:rsidRPr="00CE66F9" w:rsidRDefault="00516078" w:rsidP="00516078">
            <w:pPr>
              <w:pStyle w:val="Attli"/>
            </w:pPr>
            <w:r w:rsidRPr="00516078">
              <w:rPr>
                <w:lang w:eastAsia="lv-LV"/>
              </w:rPr>
              <w:drawing>
                <wp:inline distT="0" distB="0" distL="0" distR="0">
                  <wp:extent cx="2863215" cy="2743200"/>
                  <wp:effectExtent l="0" t="0" r="0" b="0"/>
                  <wp:docPr id="29" name="Picture 29" descr="d:\Dati\Desktop\20240430_10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ti\Desktop\20240430_1017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4916" cy="2773572"/>
                          </a:xfrm>
                          <a:prstGeom prst="rect">
                            <a:avLst/>
                          </a:prstGeom>
                          <a:noFill/>
                          <a:ln>
                            <a:noFill/>
                          </a:ln>
                        </pic:spPr>
                      </pic:pic>
                    </a:graphicData>
                  </a:graphic>
                </wp:inline>
              </w:drawing>
            </w:r>
          </w:p>
        </w:tc>
      </w:tr>
      <w:tr w:rsidR="00C63C9B" w:rsidRPr="00F65530" w:rsidTr="00330E70">
        <w:trPr>
          <w:jc w:val="center"/>
        </w:trPr>
        <w:tc>
          <w:tcPr>
            <w:tcW w:w="4817" w:type="dxa"/>
            <w:tcBorders>
              <w:right w:val="single" w:sz="4" w:space="0" w:color="auto"/>
            </w:tcBorders>
          </w:tcPr>
          <w:p w:rsidR="00900800" w:rsidRDefault="00900800" w:rsidP="00EC53A4">
            <w:pPr>
              <w:jc w:val="center"/>
              <w:rPr>
                <w:rFonts w:ascii="Arial" w:hAnsi="Arial" w:cs="Arial"/>
                <w:b/>
                <w:color w:val="C00000"/>
                <w:sz w:val="32"/>
                <w:szCs w:val="32"/>
              </w:rPr>
            </w:pPr>
          </w:p>
          <w:p w:rsidR="00F26D2A" w:rsidRPr="0073339E" w:rsidRDefault="00F26D2A" w:rsidP="00900800">
            <w:pPr>
              <w:ind w:firstLine="0"/>
              <w:jc w:val="center"/>
              <w:rPr>
                <w:rFonts w:ascii="Arial" w:hAnsi="Arial" w:cs="Arial"/>
                <w:b/>
                <w:color w:val="C00000"/>
                <w:sz w:val="32"/>
                <w:szCs w:val="32"/>
              </w:rPr>
            </w:pPr>
            <w:r w:rsidRPr="0073339E">
              <w:rPr>
                <w:rFonts w:ascii="Arial" w:hAnsi="Arial" w:cs="Arial"/>
                <w:b/>
                <w:color w:val="C00000"/>
                <w:sz w:val="32"/>
                <w:szCs w:val="32"/>
              </w:rPr>
              <w:t>Eiropas dienā piedalās</w:t>
            </w:r>
            <w:r>
              <w:rPr>
                <w:rFonts w:ascii="Arial" w:hAnsi="Arial" w:cs="Arial"/>
                <w:b/>
                <w:color w:val="C00000"/>
                <w:sz w:val="32"/>
                <w:szCs w:val="32"/>
              </w:rPr>
              <w:t xml:space="preserve"> </w:t>
            </w:r>
            <w:r w:rsidRPr="0073339E">
              <w:rPr>
                <w:rFonts w:ascii="Arial" w:hAnsi="Arial" w:cs="Arial"/>
                <w:b/>
                <w:color w:val="C00000"/>
                <w:sz w:val="32"/>
                <w:szCs w:val="32"/>
              </w:rPr>
              <w:t>tiešsaistes stundā</w:t>
            </w:r>
          </w:p>
          <w:p w:rsidR="00F26D2A" w:rsidRDefault="00F26D2A" w:rsidP="00A53BAF">
            <w:pPr>
              <w:pBdr>
                <w:bottom w:val="single" w:sz="6" w:space="1" w:color="auto"/>
              </w:pBdr>
              <w:jc w:val="both"/>
              <w:rPr>
                <w:rFonts w:ascii="Arial" w:eastAsia="Times New Roman" w:hAnsi="Arial" w:cs="Arial"/>
                <w:lang w:eastAsia="lv-LV"/>
              </w:rPr>
            </w:pPr>
          </w:p>
          <w:p w:rsidR="00A53BAF" w:rsidRPr="00E62C58" w:rsidRDefault="00A53BAF" w:rsidP="00A53BAF">
            <w:pPr>
              <w:pBdr>
                <w:bottom w:val="single" w:sz="6" w:space="1" w:color="auto"/>
              </w:pBdr>
              <w:jc w:val="both"/>
              <w:rPr>
                <w:rFonts w:ascii="Arial" w:eastAsia="Times New Roman" w:hAnsi="Arial" w:cs="Arial"/>
                <w:vanish/>
                <w:lang w:eastAsia="lv-LV"/>
              </w:rPr>
            </w:pPr>
            <w:r w:rsidRPr="00E62C58">
              <w:rPr>
                <w:rFonts w:ascii="Arial" w:eastAsia="Times New Roman" w:hAnsi="Arial" w:cs="Arial"/>
                <w:vanish/>
                <w:lang w:eastAsia="lv-LV"/>
              </w:rPr>
              <w:t>Top of Form</w:t>
            </w:r>
          </w:p>
          <w:p w:rsidR="00F26D2A" w:rsidRPr="0073339E" w:rsidRDefault="00F26D2A" w:rsidP="00F26D2A">
            <w:pPr>
              <w:jc w:val="both"/>
              <w:rPr>
                <w:rFonts w:ascii="Arial" w:hAnsi="Arial" w:cs="Arial"/>
                <w:b/>
                <w:sz w:val="28"/>
                <w:szCs w:val="28"/>
              </w:rPr>
            </w:pPr>
            <w:r w:rsidRPr="0073339E">
              <w:rPr>
                <w:rFonts w:ascii="Arial" w:hAnsi="Arial" w:cs="Arial"/>
                <w:b/>
                <w:sz w:val="28"/>
                <w:szCs w:val="28"/>
              </w:rPr>
              <w:t xml:space="preserve">9.maijā visā Eiropā un Latvijā plaši tiek atzīmēta Eiropas diena, stiprinot zināšanas un izpratni par Eiropas vērtībām, kultūru dažādību un iespējām. </w:t>
            </w:r>
          </w:p>
          <w:p w:rsidR="00CE5079" w:rsidRDefault="00F26D2A" w:rsidP="00F26D2A">
            <w:pPr>
              <w:pStyle w:val="NormalWeb"/>
              <w:shd w:val="clear" w:color="auto" w:fill="FFFFFF"/>
              <w:spacing w:before="90" w:after="90"/>
              <w:jc w:val="both"/>
              <w:textAlignment w:val="baseline"/>
              <w:rPr>
                <w:rFonts w:ascii="Arial" w:hAnsi="Arial" w:cs="Arial"/>
                <w:sz w:val="28"/>
                <w:szCs w:val="28"/>
              </w:rPr>
            </w:pPr>
            <w:r>
              <w:rPr>
                <w:rFonts w:ascii="Arial" w:hAnsi="Arial" w:cs="Arial"/>
                <w:sz w:val="28"/>
                <w:szCs w:val="28"/>
              </w:rPr>
              <w:t xml:space="preserve">Arī </w:t>
            </w:r>
            <w:r w:rsidRPr="0073339E">
              <w:rPr>
                <w:rFonts w:ascii="Arial" w:hAnsi="Arial" w:cs="Arial"/>
                <w:sz w:val="28"/>
                <w:szCs w:val="28"/>
              </w:rPr>
              <w:t>Garozas pamatskolā sociālo zinību stundu ietvaros skolēni svinēja Eiropas dienu, piedaloties Eiropas tiešsaistes stundā un viktorīnā, lai pārbaudītu savas zināšanas.</w:t>
            </w:r>
          </w:p>
          <w:p w:rsidR="00CE5079" w:rsidRDefault="00CE5079" w:rsidP="00CE5079">
            <w:pPr>
              <w:pStyle w:val="NormalWeb"/>
              <w:shd w:val="clear" w:color="auto" w:fill="FFFFFF"/>
              <w:spacing w:before="90" w:after="90"/>
              <w:ind w:firstLine="22"/>
              <w:jc w:val="both"/>
              <w:textAlignment w:val="baseline"/>
              <w:rPr>
                <w:rFonts w:ascii="Arial" w:hAnsi="Arial" w:cs="Arial"/>
                <w:sz w:val="28"/>
                <w:szCs w:val="28"/>
              </w:rPr>
            </w:pPr>
            <w:r>
              <w:rPr>
                <w:rFonts w:ascii="Arial" w:hAnsi="Arial" w:cs="Arial"/>
                <w:noProof/>
                <w:sz w:val="28"/>
                <w:szCs w:val="28"/>
                <w:lang w:eastAsia="lv-LV"/>
              </w:rPr>
              <w:drawing>
                <wp:inline distT="0" distB="0" distL="0" distR="0">
                  <wp:extent cx="2895600" cy="1958340"/>
                  <wp:effectExtent l="0" t="0" r="0" b="3810"/>
                  <wp:docPr id="453" name="Picture 453" descr="C:\Users\User\AppData\Local\Microsoft\Windows\Temporary Internet Files\Content.MSO\6652AA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MSO\6652AA6D.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5600" cy="1958340"/>
                          </a:xfrm>
                          <a:prstGeom prst="rect">
                            <a:avLst/>
                          </a:prstGeom>
                          <a:noFill/>
                          <a:ln>
                            <a:noFill/>
                          </a:ln>
                        </pic:spPr>
                      </pic:pic>
                    </a:graphicData>
                  </a:graphic>
                </wp:inline>
              </w:drawing>
            </w:r>
          </w:p>
          <w:p w:rsidR="00CE5079" w:rsidRDefault="00CE5079" w:rsidP="00F26D2A">
            <w:pPr>
              <w:pStyle w:val="NormalWeb"/>
              <w:shd w:val="clear" w:color="auto" w:fill="FFFFFF"/>
              <w:spacing w:before="90" w:after="90"/>
              <w:jc w:val="both"/>
              <w:textAlignment w:val="baseline"/>
              <w:rPr>
                <w:rFonts w:ascii="Arial" w:hAnsi="Arial" w:cs="Arial"/>
                <w:sz w:val="28"/>
                <w:szCs w:val="28"/>
              </w:rPr>
            </w:pPr>
          </w:p>
          <w:p w:rsidR="00F26D2A" w:rsidRDefault="00F26D2A" w:rsidP="00F26D2A">
            <w:pPr>
              <w:pStyle w:val="NormalWeb"/>
              <w:shd w:val="clear" w:color="auto" w:fill="FFFFFF"/>
              <w:spacing w:before="90" w:after="90"/>
              <w:jc w:val="both"/>
              <w:textAlignment w:val="baseline"/>
              <w:rPr>
                <w:rFonts w:ascii="Arial" w:hAnsi="Arial" w:cs="Arial"/>
                <w:sz w:val="28"/>
                <w:szCs w:val="28"/>
              </w:rPr>
            </w:pPr>
            <w:r w:rsidRPr="0073339E">
              <w:rPr>
                <w:rFonts w:ascii="Arial" w:hAnsi="Arial" w:cs="Arial"/>
                <w:sz w:val="28"/>
                <w:szCs w:val="28"/>
              </w:rPr>
              <w:t xml:space="preserve"> Visi skolēni, skolotāji un vecāki tikai aicināti piedalīties arī kopīgajā Vislatvijas testā par Eiropas savienību.</w:t>
            </w:r>
          </w:p>
          <w:p w:rsidR="00CE5079" w:rsidRDefault="00CE5079" w:rsidP="00F26D2A">
            <w:pPr>
              <w:pStyle w:val="NormalWeb"/>
              <w:shd w:val="clear" w:color="auto" w:fill="FFFFFF"/>
              <w:spacing w:before="90" w:after="90"/>
              <w:jc w:val="both"/>
              <w:textAlignment w:val="baseline"/>
              <w:rPr>
                <w:rFonts w:ascii="Arial" w:hAnsi="Arial" w:cs="Arial"/>
                <w:sz w:val="28"/>
                <w:szCs w:val="28"/>
              </w:rPr>
            </w:pPr>
          </w:p>
          <w:p w:rsidR="00F26D2A" w:rsidRPr="0073339E" w:rsidRDefault="00F26D2A" w:rsidP="00F26D2A">
            <w:pPr>
              <w:pStyle w:val="NormalWeb"/>
              <w:shd w:val="clear" w:color="auto" w:fill="FFFFFF"/>
              <w:spacing w:before="90" w:after="90"/>
              <w:textAlignment w:val="baseline"/>
              <w:rPr>
                <w:rFonts w:ascii="Arial" w:hAnsi="Arial" w:cs="Arial"/>
                <w:sz w:val="28"/>
                <w:szCs w:val="28"/>
              </w:rPr>
            </w:pPr>
            <w:r>
              <w:rPr>
                <w:rFonts w:ascii="Arial" w:hAnsi="Arial" w:cs="Arial"/>
                <w:sz w:val="28"/>
                <w:szCs w:val="28"/>
              </w:rPr>
              <w:t>Eva Čata, direktora vietniece audzināšanas darbā</w:t>
            </w:r>
            <w:r w:rsidRPr="0073339E">
              <w:rPr>
                <w:rFonts w:ascii="Arial" w:hAnsi="Arial" w:cs="Arial"/>
                <w:sz w:val="28"/>
                <w:szCs w:val="28"/>
              </w:rPr>
              <w:br/>
            </w:r>
          </w:p>
          <w:p w:rsidR="000971C0" w:rsidRPr="00E54C3E" w:rsidRDefault="000971C0" w:rsidP="00AB3DDF">
            <w:pPr>
              <w:jc w:val="both"/>
              <w:rPr>
                <w:rFonts w:ascii="Arial" w:hAnsi="Arial" w:cs="Arial"/>
              </w:rPr>
            </w:pPr>
          </w:p>
        </w:tc>
        <w:tc>
          <w:tcPr>
            <w:tcW w:w="4818" w:type="dxa"/>
            <w:gridSpan w:val="2"/>
            <w:tcBorders>
              <w:left w:val="single" w:sz="4" w:space="0" w:color="auto"/>
              <w:right w:val="single" w:sz="4" w:space="0" w:color="auto"/>
            </w:tcBorders>
          </w:tcPr>
          <w:p w:rsidR="00900800" w:rsidRDefault="00900800" w:rsidP="00846CD4">
            <w:pPr>
              <w:pStyle w:val="NormalWeb"/>
              <w:shd w:val="clear" w:color="auto" w:fill="FFFFFF"/>
              <w:spacing w:before="90" w:after="90"/>
              <w:jc w:val="center"/>
              <w:textAlignment w:val="baseline"/>
              <w:rPr>
                <w:rFonts w:ascii="Arial" w:hAnsi="Arial" w:cs="Arial"/>
                <w:b/>
                <w:color w:val="C00000"/>
                <w:sz w:val="32"/>
                <w:szCs w:val="32"/>
              </w:rPr>
            </w:pPr>
          </w:p>
          <w:p w:rsidR="00846CD4" w:rsidRPr="00CC230F" w:rsidRDefault="00846CD4" w:rsidP="00846CD4">
            <w:pPr>
              <w:pStyle w:val="NormalWeb"/>
              <w:shd w:val="clear" w:color="auto" w:fill="FFFFFF"/>
              <w:spacing w:before="90" w:after="90"/>
              <w:jc w:val="center"/>
              <w:textAlignment w:val="baseline"/>
              <w:rPr>
                <w:rFonts w:ascii="Arial" w:hAnsi="Arial" w:cs="Arial"/>
                <w:b/>
                <w:color w:val="C00000"/>
                <w:sz w:val="32"/>
                <w:szCs w:val="32"/>
              </w:rPr>
            </w:pPr>
            <w:r w:rsidRPr="00CC230F">
              <w:rPr>
                <w:rFonts w:ascii="Arial" w:hAnsi="Arial" w:cs="Arial"/>
                <w:b/>
                <w:color w:val="C00000"/>
                <w:sz w:val="32"/>
                <w:szCs w:val="32"/>
              </w:rPr>
              <w:t>Apgūst videi draudzīgu saimniekošanu</w:t>
            </w:r>
          </w:p>
          <w:p w:rsidR="00846CD4" w:rsidRDefault="00846CD4" w:rsidP="00846CD4">
            <w:pPr>
              <w:pStyle w:val="NormalWeb"/>
              <w:shd w:val="clear" w:color="auto" w:fill="FFFFFF"/>
              <w:spacing w:before="90" w:after="90"/>
              <w:textAlignment w:val="baseline"/>
              <w:rPr>
                <w:rFonts w:ascii="Arial" w:hAnsi="Arial" w:cs="Arial"/>
                <w:b/>
                <w:sz w:val="28"/>
                <w:szCs w:val="28"/>
              </w:rPr>
            </w:pPr>
            <w:r w:rsidRPr="00CC230F">
              <w:rPr>
                <w:rFonts w:ascii="Arial" w:hAnsi="Arial" w:cs="Arial"/>
                <w:b/>
                <w:sz w:val="28"/>
                <w:szCs w:val="28"/>
              </w:rPr>
              <w:t>29.aprīlī Skolēnu dome kopā ar Eco Garden pulciņa dalībniekiem piķēja tomātu stādiņus, jo katra roka darba procesā ir noderīga. Arī dārzā katru dienu ir ko darīt, jo īpaši tuvojoties siltajai vasarai.</w:t>
            </w:r>
          </w:p>
          <w:p w:rsidR="00487D2E" w:rsidRPr="00CC230F" w:rsidRDefault="00487D2E" w:rsidP="00487D2E">
            <w:pPr>
              <w:pStyle w:val="NormalWeb"/>
              <w:shd w:val="clear" w:color="auto" w:fill="FFFFFF"/>
              <w:spacing w:before="90" w:after="90"/>
              <w:ind w:firstLine="0"/>
              <w:textAlignment w:val="baseline"/>
              <w:rPr>
                <w:rFonts w:ascii="Arial" w:hAnsi="Arial" w:cs="Arial"/>
                <w:b/>
                <w:sz w:val="28"/>
                <w:szCs w:val="28"/>
              </w:rPr>
            </w:pPr>
            <w:r w:rsidRPr="00487D2E">
              <w:rPr>
                <w:rFonts w:ascii="Arial" w:hAnsi="Arial" w:cs="Arial"/>
                <w:b/>
                <w:noProof/>
                <w:sz w:val="28"/>
                <w:szCs w:val="28"/>
                <w:lang w:eastAsia="lv-LV"/>
              </w:rPr>
              <w:drawing>
                <wp:inline distT="0" distB="0" distL="0" distR="0">
                  <wp:extent cx="2926080" cy="4076700"/>
                  <wp:effectExtent l="0" t="0" r="7620" b="0"/>
                  <wp:docPr id="452" name="Picture 452" descr="D:\Dati\Documents\Garoza_avize3\DSC09297-sca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ati\Documents\Garoza_avize3\DSC09297-scaled-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9781" cy="4081857"/>
                          </a:xfrm>
                          <a:prstGeom prst="rect">
                            <a:avLst/>
                          </a:prstGeom>
                          <a:noFill/>
                          <a:ln>
                            <a:noFill/>
                          </a:ln>
                        </pic:spPr>
                      </pic:pic>
                    </a:graphicData>
                  </a:graphic>
                </wp:inline>
              </w:drawing>
            </w:r>
          </w:p>
          <w:p w:rsidR="00846CD4" w:rsidRDefault="00846CD4" w:rsidP="00846CD4">
            <w:pPr>
              <w:pStyle w:val="NormalWeb"/>
              <w:shd w:val="clear" w:color="auto" w:fill="FFFFFF"/>
              <w:spacing w:before="90" w:after="90"/>
              <w:textAlignment w:val="baseline"/>
              <w:rPr>
                <w:rFonts w:ascii="Arial" w:hAnsi="Arial" w:cs="Arial"/>
                <w:sz w:val="28"/>
                <w:szCs w:val="28"/>
              </w:rPr>
            </w:pPr>
            <w:r w:rsidRPr="00CC230F">
              <w:rPr>
                <w:rFonts w:ascii="Arial" w:hAnsi="Arial" w:cs="Arial"/>
                <w:sz w:val="28"/>
                <w:szCs w:val="28"/>
              </w:rPr>
              <w:t>Nodarbībās dabas vidē tiek veicināta skolēnu interese par veselīgu un videi draudzīgu dzīvesveidu, rosinot iegūt zināšanas par kultūraugu bioloģisku, videi draudzīgu audzēšanu un izmantošanu mājsaimniecībā, kā arī gudru, ilgtspējīgu videi un cilvēkam draudzīgu izmantošanu un aizsardzību.</w:t>
            </w:r>
          </w:p>
          <w:p w:rsidR="008F0EDF" w:rsidRPr="00900800" w:rsidRDefault="00846CD4" w:rsidP="00900800">
            <w:pPr>
              <w:pStyle w:val="NormalWeb"/>
              <w:shd w:val="clear" w:color="auto" w:fill="FFFFFF"/>
              <w:spacing w:before="90" w:after="90"/>
              <w:jc w:val="both"/>
              <w:textAlignment w:val="baseline"/>
              <w:rPr>
                <w:rFonts w:ascii="Arial" w:hAnsi="Arial" w:cs="Arial"/>
                <w:color w:val="000000"/>
                <w:sz w:val="28"/>
                <w:szCs w:val="28"/>
              </w:rPr>
            </w:pPr>
            <w:r w:rsidRPr="00B72F0B">
              <w:rPr>
                <w:rFonts w:ascii="Arial" w:hAnsi="Arial" w:cs="Arial"/>
                <w:color w:val="000000"/>
                <w:sz w:val="28"/>
                <w:szCs w:val="28"/>
              </w:rPr>
              <w:t>Eva Čata, direktora vietniece audzināšanas jomā</w:t>
            </w:r>
          </w:p>
        </w:tc>
        <w:tc>
          <w:tcPr>
            <w:tcW w:w="4823" w:type="dxa"/>
            <w:tcBorders>
              <w:left w:val="single" w:sz="4" w:space="0" w:color="auto"/>
            </w:tcBorders>
          </w:tcPr>
          <w:p w:rsidR="00D02972" w:rsidRPr="00F66F82" w:rsidRDefault="00D02972" w:rsidP="00D02972">
            <w:pPr>
              <w:spacing w:before="210" w:line="690" w:lineRule="atLeast"/>
              <w:ind w:firstLine="0"/>
              <w:jc w:val="center"/>
              <w:textAlignment w:val="baseline"/>
              <w:outlineLvl w:val="1"/>
              <w:rPr>
                <w:rFonts w:ascii="Arial" w:eastAsia="Times New Roman" w:hAnsi="Arial" w:cs="Arial"/>
                <w:b/>
                <w:bCs/>
                <w:color w:val="C00000"/>
                <w:sz w:val="32"/>
                <w:szCs w:val="32"/>
                <w:lang w:eastAsia="lv-LV"/>
              </w:rPr>
            </w:pPr>
            <w:r w:rsidRPr="00E429C6">
              <w:rPr>
                <w:rFonts w:ascii="Arial" w:eastAsia="Times New Roman" w:hAnsi="Arial" w:cs="Arial"/>
                <w:b/>
                <w:bCs/>
                <w:color w:val="C00000"/>
                <w:sz w:val="32"/>
                <w:szCs w:val="32"/>
                <w:lang w:eastAsia="lv-LV"/>
              </w:rPr>
              <w:t>Ne – somu diena</w:t>
            </w:r>
            <w:r w:rsidRPr="00F66F82">
              <w:rPr>
                <w:rFonts w:ascii="Arial" w:eastAsia="Times New Roman" w:hAnsi="Arial" w:cs="Arial"/>
                <w:b/>
                <w:bCs/>
                <w:color w:val="C00000"/>
                <w:sz w:val="32"/>
                <w:szCs w:val="32"/>
                <w:lang w:eastAsia="lv-LV"/>
              </w:rPr>
              <w:t xml:space="preserve"> skolā</w:t>
            </w:r>
          </w:p>
          <w:p w:rsidR="00D02972" w:rsidRPr="00E429C6" w:rsidRDefault="00D02972" w:rsidP="00D02972">
            <w:pPr>
              <w:pStyle w:val="NormalWeb"/>
              <w:shd w:val="clear" w:color="auto" w:fill="FFFFFF"/>
              <w:spacing w:before="90" w:after="90"/>
              <w:textAlignment w:val="baseline"/>
              <w:rPr>
                <w:rFonts w:ascii="Arial" w:hAnsi="Arial" w:cs="Arial"/>
                <w:b/>
                <w:sz w:val="28"/>
                <w:szCs w:val="28"/>
              </w:rPr>
            </w:pPr>
            <w:r w:rsidRPr="00E429C6">
              <w:rPr>
                <w:rFonts w:ascii="Arial" w:hAnsi="Arial" w:cs="Arial"/>
                <w:b/>
                <w:sz w:val="28"/>
                <w:szCs w:val="28"/>
              </w:rPr>
              <w:t>30. aprīlī Skolēnu dome aicināja ikvienu ierasties uz skolu ar "Ne - somu", lai liktu, katram padomāt radoši un padarītu skolas ikdienu krāsaināku un mazliet jautrāku.</w:t>
            </w:r>
          </w:p>
          <w:p w:rsidR="00D02972" w:rsidRDefault="00D02972" w:rsidP="00D02972">
            <w:pPr>
              <w:pStyle w:val="NormalWeb"/>
              <w:shd w:val="clear" w:color="auto" w:fill="FFFFFF"/>
              <w:spacing w:before="90" w:after="90"/>
              <w:textAlignment w:val="baseline"/>
              <w:rPr>
                <w:rFonts w:ascii="Arial" w:hAnsi="Arial" w:cs="Arial"/>
                <w:sz w:val="28"/>
                <w:szCs w:val="28"/>
              </w:rPr>
            </w:pPr>
            <w:r w:rsidRPr="00E429C6">
              <w:rPr>
                <w:rFonts w:ascii="Arial" w:hAnsi="Arial" w:cs="Arial"/>
                <w:sz w:val="28"/>
                <w:szCs w:val="28"/>
              </w:rPr>
              <w:t>Svinot joku mēneša noslēgšanos, Garozas pamatskolas skolēni, uz skolu devās ar priekšmetiem, kas aizvietoja ikdienas ierastās skolas somas.</w:t>
            </w:r>
          </w:p>
          <w:p w:rsidR="00DA2453" w:rsidRDefault="00DA2453" w:rsidP="00DA2453">
            <w:pPr>
              <w:pStyle w:val="NormalWeb"/>
              <w:shd w:val="clear" w:color="auto" w:fill="FFFFFF"/>
              <w:spacing w:before="90" w:after="90"/>
              <w:ind w:firstLine="0"/>
              <w:textAlignment w:val="baseline"/>
              <w:rPr>
                <w:rFonts w:ascii="Arial" w:hAnsi="Arial" w:cs="Arial"/>
                <w:sz w:val="28"/>
                <w:szCs w:val="28"/>
              </w:rPr>
            </w:pPr>
            <w:r w:rsidRPr="00DA2453">
              <w:rPr>
                <w:rFonts w:ascii="Arial" w:hAnsi="Arial" w:cs="Arial"/>
                <w:noProof/>
                <w:sz w:val="28"/>
                <w:szCs w:val="28"/>
                <w:lang w:eastAsia="lv-LV"/>
              </w:rPr>
              <w:drawing>
                <wp:inline distT="0" distB="0" distL="0" distR="0">
                  <wp:extent cx="3002280" cy="4360521"/>
                  <wp:effectExtent l="0" t="0" r="7620" b="2540"/>
                  <wp:docPr id="449" name="Picture 449" descr="d:\Dati\Desktop\20240430_10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ati\Desktop\20240430_1017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8374" cy="4383895"/>
                          </a:xfrm>
                          <a:prstGeom prst="rect">
                            <a:avLst/>
                          </a:prstGeom>
                          <a:noFill/>
                          <a:ln>
                            <a:noFill/>
                          </a:ln>
                        </pic:spPr>
                      </pic:pic>
                    </a:graphicData>
                  </a:graphic>
                </wp:inline>
              </w:drawing>
            </w:r>
          </w:p>
          <w:p w:rsidR="00900800" w:rsidRDefault="00D02972" w:rsidP="00900800">
            <w:pPr>
              <w:pStyle w:val="NormalWeb"/>
              <w:shd w:val="clear" w:color="auto" w:fill="FFFFFF"/>
              <w:spacing w:before="90" w:after="90"/>
              <w:textAlignment w:val="baseline"/>
              <w:rPr>
                <w:rFonts w:ascii="Arial" w:hAnsi="Arial" w:cs="Arial"/>
                <w:sz w:val="28"/>
                <w:szCs w:val="28"/>
              </w:rPr>
            </w:pPr>
            <w:r>
              <w:rPr>
                <w:rFonts w:ascii="Arial" w:hAnsi="Arial" w:cs="Arial"/>
                <w:sz w:val="28"/>
                <w:szCs w:val="28"/>
              </w:rPr>
              <w:t>Paldies visiem par radošo pieeju un atraktīvo ideju pasniegšanu.</w:t>
            </w:r>
          </w:p>
          <w:p w:rsidR="00CD2E24" w:rsidRPr="00900800" w:rsidRDefault="00900800" w:rsidP="00900800">
            <w:pPr>
              <w:pStyle w:val="NormalWeb"/>
              <w:shd w:val="clear" w:color="auto" w:fill="FFFFFF"/>
              <w:spacing w:before="90" w:after="90"/>
              <w:textAlignment w:val="baseline"/>
              <w:rPr>
                <w:rFonts w:ascii="Arial" w:hAnsi="Arial" w:cs="Arial"/>
                <w:sz w:val="28"/>
                <w:szCs w:val="28"/>
              </w:rPr>
            </w:pPr>
            <w:r w:rsidRPr="00B72F0B">
              <w:rPr>
                <w:rFonts w:ascii="Arial" w:hAnsi="Arial" w:cs="Arial"/>
                <w:color w:val="000000"/>
                <w:sz w:val="28"/>
                <w:szCs w:val="28"/>
              </w:rPr>
              <w:t>Eva Čata, direktora vietniece audzināšanas jomā</w:t>
            </w:r>
            <w:r w:rsidRPr="00642165">
              <w:rPr>
                <w:rFonts w:ascii="Arial" w:eastAsia="Times New Roman" w:hAnsi="Arial" w:cs="Arial"/>
                <w:vanish/>
                <w:sz w:val="28"/>
                <w:szCs w:val="28"/>
                <w:lang w:eastAsia="lv-LV"/>
              </w:rPr>
              <w:t xml:space="preserve"> </w:t>
            </w:r>
            <w:r w:rsidR="00C63F54" w:rsidRPr="00642165">
              <w:rPr>
                <w:rFonts w:ascii="Arial" w:eastAsia="Times New Roman" w:hAnsi="Arial" w:cs="Arial"/>
                <w:vanish/>
                <w:sz w:val="28"/>
                <w:szCs w:val="28"/>
                <w:lang w:eastAsia="lv-LV"/>
              </w:rPr>
              <w:t>Top of Form</w:t>
            </w:r>
          </w:p>
        </w:tc>
      </w:tr>
    </w:tbl>
    <w:p w:rsidR="00B52D7A" w:rsidRPr="00C9047E" w:rsidRDefault="00B52D7A" w:rsidP="00B52D7A">
      <w:pPr>
        <w:shd w:val="clear" w:color="auto" w:fill="FFFFFF"/>
        <w:spacing w:after="105" w:line="360" w:lineRule="atLeast"/>
        <w:jc w:val="center"/>
        <w:rPr>
          <w:rFonts w:ascii="Arial" w:eastAsia="Times New Roman" w:hAnsi="Arial" w:cs="Arial"/>
          <w:b/>
          <w:bCs/>
          <w:color w:val="FF0000"/>
          <w:sz w:val="32"/>
          <w:szCs w:val="32"/>
          <w:lang w:eastAsia="lv-LV"/>
        </w:rPr>
      </w:pPr>
      <w:r w:rsidRPr="00C9047E">
        <w:rPr>
          <w:rFonts w:ascii="Arial" w:eastAsia="Times New Roman" w:hAnsi="Arial" w:cs="Arial"/>
          <w:b/>
          <w:bCs/>
          <w:color w:val="FF0000"/>
          <w:sz w:val="32"/>
          <w:szCs w:val="32"/>
          <w:lang w:eastAsia="lv-LV"/>
        </w:rPr>
        <w:lastRenderedPageBreak/>
        <w:t>Skolēni iepazīst 1. maija — Darba svētku un Latvijas Republikas Satversmes sapulces sasaukšanas dienas nozīmi</w:t>
      </w:r>
    </w:p>
    <w:p w:rsidR="00AA5D1C" w:rsidRPr="00AB3DDF" w:rsidRDefault="00AA5D1C" w:rsidP="00CE5079">
      <w:pPr>
        <w:ind w:firstLine="0"/>
        <w:rPr>
          <w:rFonts w:ascii="Arial" w:hAnsi="Arial" w:cs="Arial"/>
          <w:b/>
          <w:color w:val="FF0000"/>
          <w:sz w:val="36"/>
          <w:szCs w:val="36"/>
        </w:rPr>
      </w:pPr>
    </w:p>
    <w:tbl>
      <w:tblPr>
        <w:tblStyle w:val="TableGrid"/>
        <w:tblW w:w="496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
        <w:gridCol w:w="7183"/>
        <w:gridCol w:w="7124"/>
      </w:tblGrid>
      <w:tr w:rsidR="008B4F7C" w:rsidRPr="00CE66F9" w:rsidTr="00DB57E0">
        <w:trPr>
          <w:gridBefore w:val="1"/>
          <w:wBefore w:w="58" w:type="dxa"/>
          <w:trHeight w:val="6844"/>
          <w:jc w:val="center"/>
        </w:trPr>
        <w:tc>
          <w:tcPr>
            <w:tcW w:w="7183" w:type="dxa"/>
          </w:tcPr>
          <w:p w:rsidR="008B4F7C" w:rsidRPr="00CE66F9" w:rsidRDefault="00855A0C" w:rsidP="0075685A">
            <w:pPr>
              <w:pStyle w:val="Attli"/>
            </w:pPr>
            <w:r w:rsidRPr="00855A0C">
              <w:rPr>
                <w:lang w:eastAsia="lv-LV"/>
              </w:rPr>
              <w:drawing>
                <wp:inline distT="0" distB="0" distL="0" distR="0">
                  <wp:extent cx="4541520" cy="4297680"/>
                  <wp:effectExtent l="0" t="0" r="0" b="7620"/>
                  <wp:docPr id="4" name="Picture 4" descr="d:\Dati\Desktop\20240430_10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i\Desktop\20240430_1029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41520" cy="4297680"/>
                          </a:xfrm>
                          <a:prstGeom prst="rect">
                            <a:avLst/>
                          </a:prstGeom>
                          <a:noFill/>
                          <a:ln>
                            <a:noFill/>
                          </a:ln>
                        </pic:spPr>
                      </pic:pic>
                    </a:graphicData>
                  </a:graphic>
                </wp:inline>
              </w:drawing>
            </w:r>
          </w:p>
        </w:tc>
        <w:tc>
          <w:tcPr>
            <w:tcW w:w="7124" w:type="dxa"/>
          </w:tcPr>
          <w:p w:rsidR="008B4F7C" w:rsidRPr="00CE66F9" w:rsidRDefault="009547C7" w:rsidP="0075685A">
            <w:pPr>
              <w:pStyle w:val="Attli"/>
            </w:pPr>
            <w:r w:rsidRPr="009547C7">
              <w:rPr>
                <w:lang w:eastAsia="lv-LV"/>
              </w:rPr>
              <w:drawing>
                <wp:inline distT="0" distB="0" distL="0" distR="0">
                  <wp:extent cx="5425440" cy="4290060"/>
                  <wp:effectExtent l="0" t="0" r="3810" b="0"/>
                  <wp:docPr id="8" name="Picture 8" descr="d:\Dati\Desktop\20240430_11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i\Desktop\20240430_1103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5440" cy="4290060"/>
                          </a:xfrm>
                          <a:prstGeom prst="rect">
                            <a:avLst/>
                          </a:prstGeom>
                          <a:noFill/>
                          <a:ln>
                            <a:noFill/>
                          </a:ln>
                        </pic:spPr>
                      </pic:pic>
                    </a:graphicData>
                  </a:graphic>
                </wp:inline>
              </w:drawing>
            </w:r>
          </w:p>
        </w:tc>
      </w:tr>
      <w:tr w:rsidR="00640B0E" w:rsidRPr="00CE66F9" w:rsidTr="00DB57E0">
        <w:trPr>
          <w:trHeight w:val="1142"/>
          <w:jc w:val="center"/>
        </w:trPr>
        <w:tc>
          <w:tcPr>
            <w:tcW w:w="14365" w:type="dxa"/>
            <w:gridSpan w:val="3"/>
            <w:shd w:val="clear" w:color="auto" w:fill="7B230B" w:themeFill="accent1" w:themeFillShade="BF"/>
            <w:vAlign w:val="center"/>
          </w:tcPr>
          <w:p w:rsidR="0061172B" w:rsidRPr="00A86FE5" w:rsidRDefault="0061172B" w:rsidP="00263092">
            <w:pPr>
              <w:rPr>
                <w:rFonts w:ascii="Arial" w:hAnsi="Arial" w:cs="Arial"/>
                <w:color w:val="C00000"/>
                <w:sz w:val="32"/>
                <w:szCs w:val="32"/>
              </w:rPr>
            </w:pPr>
          </w:p>
          <w:p w:rsidR="00640B0E" w:rsidRPr="00D4144E" w:rsidRDefault="00D4144E" w:rsidP="00D4144E">
            <w:pPr>
              <w:shd w:val="clear" w:color="auto" w:fill="FFFFFF"/>
              <w:spacing w:before="375" w:after="105" w:line="360" w:lineRule="atLeast"/>
              <w:ind w:firstLine="0"/>
              <w:jc w:val="center"/>
              <w:rPr>
                <w:rFonts w:ascii="Arial" w:eastAsia="Times New Roman" w:hAnsi="Arial" w:cs="Arial"/>
                <w:b/>
                <w:sz w:val="28"/>
                <w:szCs w:val="28"/>
                <w:lang w:eastAsia="lv-LV"/>
              </w:rPr>
            </w:pPr>
            <w:r w:rsidRPr="00D4144E">
              <w:rPr>
                <w:rFonts w:ascii="Arial" w:eastAsia="Times New Roman" w:hAnsi="Arial" w:cs="Arial"/>
                <w:b/>
                <w:color w:val="FF0000"/>
                <w:sz w:val="28"/>
                <w:szCs w:val="28"/>
                <w:lang w:eastAsia="lv-LV"/>
              </w:rPr>
              <w:t>Mūsu valstī šos svētkus svin jau vairāk nekā simt gadu un to aktualitāte ir neapstrīdama joprojām.</w:t>
            </w:r>
          </w:p>
        </w:tc>
      </w:tr>
      <w:tr w:rsidR="0061172B" w:rsidRPr="00593A1F" w:rsidTr="00DB57E0">
        <w:trPr>
          <w:trHeight w:val="94"/>
          <w:jc w:val="center"/>
        </w:trPr>
        <w:tc>
          <w:tcPr>
            <w:tcW w:w="7241" w:type="dxa"/>
            <w:gridSpan w:val="2"/>
            <w:tcBorders>
              <w:right w:val="single" w:sz="4" w:space="0" w:color="auto"/>
            </w:tcBorders>
            <w:shd w:val="clear" w:color="auto" w:fill="auto"/>
            <w:tcMar>
              <w:top w:w="432" w:type="dxa"/>
              <w:left w:w="115" w:type="dxa"/>
              <w:right w:w="288" w:type="dxa"/>
            </w:tcMar>
          </w:tcPr>
          <w:p w:rsidR="00604E20" w:rsidRDefault="00604E20" w:rsidP="00604E20">
            <w:pPr>
              <w:shd w:val="clear" w:color="auto" w:fill="FFFFFF"/>
              <w:spacing w:before="375" w:after="105"/>
              <w:jc w:val="both"/>
              <w:rPr>
                <w:rFonts w:ascii="Arial" w:eastAsia="Times New Roman" w:hAnsi="Arial" w:cs="Arial"/>
                <w:b/>
                <w:sz w:val="28"/>
                <w:szCs w:val="28"/>
                <w:lang w:eastAsia="lv-LV"/>
              </w:rPr>
            </w:pPr>
            <w:r w:rsidRPr="00C9047E">
              <w:rPr>
                <w:rFonts w:ascii="Arial" w:eastAsia="Times New Roman" w:hAnsi="Arial" w:cs="Arial"/>
                <w:b/>
                <w:sz w:val="28"/>
                <w:szCs w:val="28"/>
                <w:lang w:eastAsia="lv-LV"/>
              </w:rPr>
              <w:t xml:space="preserve">Latvijas valstij šī diena ir īpaši nozīmīga, jo tiek svinēti divkārši, savstarpēji saistīti svētki — tieši 1. maijā pirmoreiz tika sasaukta Latvijas Republikas Satversmes sapulce, kas izstrādāja un 1922. gadā pieņēma valsts pamatlikumu — Satversmi, kura nosaka katra mūsu valsts iedzīvotāja demokrātiskās tiesības — tiesības uz izglītību, veselības aprūpi, darbu utt. 1. maijā Latvijā tiek atzīmēti arī Darba svētki. </w:t>
            </w:r>
          </w:p>
          <w:p w:rsidR="00604E20" w:rsidRPr="006C4ECA" w:rsidRDefault="00604E20" w:rsidP="00604E20">
            <w:pPr>
              <w:shd w:val="clear" w:color="auto" w:fill="FFFFFF"/>
              <w:spacing w:before="375" w:after="105"/>
              <w:jc w:val="both"/>
              <w:rPr>
                <w:rFonts w:ascii="Arial" w:eastAsia="Times New Roman" w:hAnsi="Arial" w:cs="Arial"/>
                <w:b/>
                <w:sz w:val="28"/>
                <w:szCs w:val="28"/>
                <w:lang w:eastAsia="lv-LV"/>
              </w:rPr>
            </w:pPr>
            <w:r w:rsidRPr="00C9047E">
              <w:rPr>
                <w:rFonts w:ascii="Arial" w:eastAsia="Times New Roman" w:hAnsi="Arial" w:cs="Arial"/>
                <w:sz w:val="28"/>
                <w:szCs w:val="28"/>
                <w:lang w:eastAsia="lv-LV"/>
              </w:rPr>
              <w:t>Pasaulē 1. maijs tiek uzskatīts par dienu, kurā jau izsenis arodbiedrības un strādājošie mītiņu un demonstrāciju veidā pievērš valdības un visas sabiedrības uzmanību strādājošo problēmām.</w:t>
            </w:r>
          </w:p>
          <w:p w:rsidR="00604E20" w:rsidRPr="00C9047E" w:rsidRDefault="00604E20" w:rsidP="00604E20">
            <w:pPr>
              <w:shd w:val="clear" w:color="auto" w:fill="FFFFFF"/>
              <w:jc w:val="both"/>
              <w:rPr>
                <w:rFonts w:ascii="Arial" w:eastAsia="Times New Roman" w:hAnsi="Arial" w:cs="Arial"/>
                <w:color w:val="050505"/>
                <w:sz w:val="28"/>
                <w:szCs w:val="28"/>
                <w:lang w:eastAsia="lv-LV"/>
              </w:rPr>
            </w:pPr>
            <w:r w:rsidRPr="00C9047E">
              <w:rPr>
                <w:rFonts w:ascii="Arial" w:eastAsia="Times New Roman" w:hAnsi="Arial" w:cs="Arial"/>
                <w:color w:val="050505"/>
                <w:sz w:val="28"/>
                <w:szCs w:val="28"/>
                <w:lang w:eastAsia="lv-LV"/>
              </w:rPr>
              <w:t xml:space="preserve">Latvijas Brīvo Arodbiedrību Savienības(LABS)  priekšsēdētāja vietniece Anda Grīnfelde Darba svētku priekšvakarā 30. aprīlī viesojās Jelgavas novada Teteles un Garozas pamatskolās, lai 7. – 9. klašu skolēniem pastāstītu par arodbiedrībām. Jaunieši bija ieinteresēti un uzdeva daudz jēgpilnu jautājumu, - par to, kā var iestāties arodbiedrībā un vai LBAS aizsargā, piemēram, pirmsskolas auklītes. Audzēkņi vasarā bija guvuši tieši šādu darba pieredzi un piekrita, ka atalgojums ir par zemu, slodze par lielu un vispār atbalstīja pedagogus viņu prasību pamatotībā. </w:t>
            </w:r>
          </w:p>
          <w:p w:rsidR="001D53CC" w:rsidRPr="00AB3DDF" w:rsidRDefault="00B77730" w:rsidP="00AB3DDF">
            <w:pPr>
              <w:rPr>
                <w:rFonts w:ascii="Arial" w:hAnsi="Arial" w:cs="Arial"/>
                <w:b/>
                <w:sz w:val="28"/>
                <w:szCs w:val="28"/>
              </w:rPr>
            </w:pPr>
            <w:r w:rsidRPr="00414C29">
              <w:rPr>
                <w:rFonts w:ascii="Arial" w:hAnsi="Arial" w:cs="Arial"/>
                <w:color w:val="222222"/>
                <w:sz w:val="28"/>
                <w:szCs w:val="28"/>
              </w:rPr>
              <w:t xml:space="preserve"> </w:t>
            </w:r>
          </w:p>
        </w:tc>
        <w:tc>
          <w:tcPr>
            <w:tcW w:w="7124" w:type="dxa"/>
            <w:tcBorders>
              <w:left w:val="single" w:sz="4" w:space="0" w:color="auto"/>
            </w:tcBorders>
            <w:shd w:val="clear" w:color="auto" w:fill="auto"/>
            <w:tcMar>
              <w:top w:w="432" w:type="dxa"/>
              <w:left w:w="288" w:type="dxa"/>
              <w:right w:w="115" w:type="dxa"/>
            </w:tcMar>
          </w:tcPr>
          <w:p w:rsidR="00604E20" w:rsidRPr="00C9047E" w:rsidRDefault="00604E20" w:rsidP="00604E20">
            <w:pPr>
              <w:pStyle w:val="ListParagraph"/>
              <w:numPr>
                <w:ilvl w:val="0"/>
                <w:numId w:val="22"/>
              </w:numPr>
              <w:shd w:val="clear" w:color="auto" w:fill="FFFFFF"/>
              <w:jc w:val="both"/>
              <w:rPr>
                <w:rFonts w:ascii="Arial" w:eastAsia="Times New Roman" w:hAnsi="Arial" w:cs="Arial"/>
                <w:color w:val="050505"/>
                <w:sz w:val="28"/>
                <w:szCs w:val="28"/>
                <w:lang w:eastAsia="lv-LV"/>
              </w:rPr>
            </w:pPr>
            <w:r w:rsidRPr="00C9047E">
              <w:rPr>
                <w:rFonts w:ascii="Arial" w:eastAsia="Times New Roman" w:hAnsi="Arial" w:cs="Arial"/>
                <w:color w:val="050505"/>
                <w:sz w:val="28"/>
                <w:szCs w:val="28"/>
                <w:lang w:eastAsia="lv-LV"/>
              </w:rPr>
              <w:t xml:space="preserve">Daudzi no audzēkņiem jau ir izdomājuši, par ko vēlas kļūt, ko pierādīja viņu sastāšanās pa nozaru grupiņām zem Eiropas Savienības lietussarga. Diemžēl neviens negribēja kļūt par pedagogu, policistu vai ārstu! Toties kļūt par IT speciālistiem sapņoja visvairāk, arī par kuģu un aviācijas inženieriem, grāmatvežiem u.c. </w:t>
            </w:r>
          </w:p>
          <w:p w:rsidR="00604E20" w:rsidRPr="00C9047E" w:rsidRDefault="00604E20" w:rsidP="00604E20">
            <w:pPr>
              <w:pStyle w:val="ListParagraph"/>
              <w:numPr>
                <w:ilvl w:val="0"/>
                <w:numId w:val="22"/>
              </w:numPr>
              <w:shd w:val="clear" w:color="auto" w:fill="FFFFFF"/>
              <w:jc w:val="both"/>
              <w:rPr>
                <w:rFonts w:ascii="Arial" w:eastAsia="Times New Roman" w:hAnsi="Arial" w:cs="Arial"/>
                <w:color w:val="050505"/>
                <w:sz w:val="28"/>
                <w:szCs w:val="28"/>
                <w:lang w:eastAsia="lv-LV"/>
              </w:rPr>
            </w:pPr>
            <w:r w:rsidRPr="00C9047E">
              <w:rPr>
                <w:rFonts w:ascii="Arial" w:eastAsia="Times New Roman" w:hAnsi="Arial" w:cs="Arial"/>
                <w:color w:val="050505"/>
                <w:sz w:val="28"/>
                <w:szCs w:val="28"/>
                <w:lang w:eastAsia="lv-LV"/>
              </w:rPr>
              <w:t>Vairāki norādīja, ka vēlas iet uz tehnikumu, un A. Grīnfelde audzēkņus informēja par konkursu PROFS, kuru LBAS organizē profesionālo izglītības iestāžu audzēkņiem.</w:t>
            </w:r>
          </w:p>
          <w:p w:rsidR="00604E20" w:rsidRDefault="00604E20" w:rsidP="00604E20">
            <w:pPr>
              <w:pStyle w:val="ListParagraph"/>
              <w:numPr>
                <w:ilvl w:val="0"/>
                <w:numId w:val="22"/>
              </w:numPr>
              <w:shd w:val="clear" w:color="auto" w:fill="FFFFFF"/>
              <w:jc w:val="both"/>
              <w:rPr>
                <w:rFonts w:ascii="Arial" w:eastAsia="Times New Roman" w:hAnsi="Arial" w:cs="Arial"/>
                <w:color w:val="050505"/>
                <w:sz w:val="28"/>
                <w:szCs w:val="28"/>
                <w:lang w:eastAsia="lv-LV"/>
              </w:rPr>
            </w:pPr>
            <w:r w:rsidRPr="00C9047E">
              <w:rPr>
                <w:rFonts w:ascii="Arial" w:eastAsia="Times New Roman" w:hAnsi="Arial" w:cs="Arial"/>
                <w:color w:val="050505"/>
                <w:sz w:val="28"/>
                <w:szCs w:val="28"/>
                <w:lang w:eastAsia="lv-LV"/>
              </w:rPr>
              <w:t>Pēc tikšanās ar Teteles pamatskolas audzēkņiem A. Grīnfelde ar Teteles pamatskolas pedagogiem un vadību pēc viņu iniciatīvas pārrunāja LBAS kā sociālā partnera lomu un aktualitātes.</w:t>
            </w:r>
          </w:p>
          <w:p w:rsidR="00604E20" w:rsidRPr="00604E20" w:rsidRDefault="00604E20" w:rsidP="00604E20">
            <w:pPr>
              <w:pStyle w:val="ListParagraph"/>
              <w:numPr>
                <w:ilvl w:val="0"/>
                <w:numId w:val="22"/>
              </w:numPr>
              <w:shd w:val="clear" w:color="auto" w:fill="FFFFFF"/>
              <w:jc w:val="both"/>
              <w:rPr>
                <w:rFonts w:ascii="Arial" w:eastAsia="Times New Roman" w:hAnsi="Arial" w:cs="Arial"/>
                <w:color w:val="050505"/>
                <w:sz w:val="28"/>
                <w:szCs w:val="28"/>
                <w:lang w:eastAsia="lv-LV"/>
              </w:rPr>
            </w:pPr>
            <w:r w:rsidRPr="00604E20">
              <w:rPr>
                <w:rFonts w:ascii="Arial" w:eastAsia="Times New Roman" w:hAnsi="Arial" w:cs="Arial"/>
                <w:color w:val="050505"/>
                <w:sz w:val="28"/>
                <w:szCs w:val="28"/>
                <w:lang w:eastAsia="lv-LV"/>
              </w:rPr>
              <w:t>Abās skolās visās sanāksmēs piedalījās arī Sandis Ante, Jelgavas novada izglītības pārvaldes galvenais speciālists karjeras izglītības jomā, un Solvita Cukere, Jelgavas novada izglītības pārvaldes pedagogs-karjeras konsultan</w:t>
            </w:r>
            <w:r>
              <w:rPr>
                <w:rFonts w:ascii="Arial" w:eastAsia="Times New Roman" w:hAnsi="Arial" w:cs="Arial"/>
                <w:color w:val="050505"/>
                <w:sz w:val="28"/>
                <w:szCs w:val="28"/>
                <w:lang w:eastAsia="lv-LV"/>
              </w:rPr>
              <w:t>t</w:t>
            </w:r>
            <w:r w:rsidRPr="00604E20">
              <w:rPr>
                <w:rFonts w:ascii="Arial" w:eastAsia="Times New Roman" w:hAnsi="Arial" w:cs="Arial"/>
                <w:color w:val="050505"/>
                <w:sz w:val="28"/>
                <w:szCs w:val="28"/>
                <w:lang w:eastAsia="lv-LV"/>
              </w:rPr>
              <w:t>s, kura noorganizēja šos pasākumus.</w:t>
            </w:r>
          </w:p>
          <w:p w:rsidR="00604E20" w:rsidRPr="00C9047E" w:rsidRDefault="00604E20" w:rsidP="00604E20">
            <w:pPr>
              <w:shd w:val="clear" w:color="auto" w:fill="FFFFFF"/>
              <w:spacing w:before="375" w:after="105" w:line="360" w:lineRule="atLeast"/>
              <w:jc w:val="center"/>
              <w:rPr>
                <w:rFonts w:ascii="Arial" w:eastAsia="Times New Roman" w:hAnsi="Arial" w:cs="Arial"/>
                <w:sz w:val="28"/>
                <w:szCs w:val="28"/>
                <w:lang w:eastAsia="lv-LV"/>
              </w:rPr>
            </w:pPr>
            <w:r w:rsidRPr="00C9047E">
              <w:rPr>
                <w:rFonts w:ascii="Arial" w:eastAsia="Times New Roman" w:hAnsi="Arial" w:cs="Arial"/>
                <w:sz w:val="28"/>
                <w:szCs w:val="28"/>
                <w:lang w:eastAsia="lv-LV"/>
              </w:rPr>
              <w:t xml:space="preserve">Žurnālistikas pulciņa audzēkņi sadarbībā ar LBAS </w:t>
            </w:r>
            <w:r>
              <w:rPr>
                <w:rFonts w:ascii="Arial" w:eastAsia="Times New Roman" w:hAnsi="Arial" w:cs="Arial"/>
                <w:sz w:val="28"/>
                <w:szCs w:val="28"/>
                <w:lang w:eastAsia="lv-LV"/>
              </w:rPr>
              <w:t xml:space="preserve">  </w:t>
            </w:r>
            <w:r w:rsidRPr="00C9047E">
              <w:rPr>
                <w:rFonts w:ascii="Arial" w:eastAsia="Times New Roman" w:hAnsi="Arial" w:cs="Arial"/>
                <w:sz w:val="28"/>
                <w:szCs w:val="28"/>
                <w:lang w:eastAsia="lv-LV"/>
              </w:rPr>
              <w:t>pārstāvi Andu Grīnfeldi</w:t>
            </w:r>
          </w:p>
          <w:p w:rsidR="00185DA2" w:rsidRPr="00B77730" w:rsidRDefault="00185DA2" w:rsidP="00B77730">
            <w:pPr>
              <w:rPr>
                <w:rFonts w:ascii="Arial" w:hAnsi="Arial" w:cs="Arial"/>
                <w:sz w:val="28"/>
                <w:szCs w:val="28"/>
              </w:rPr>
            </w:pPr>
          </w:p>
        </w:tc>
      </w:tr>
    </w:tbl>
    <w:tbl>
      <w:tblPr>
        <w:tblStyle w:val="TableGrid"/>
        <w:tblpPr w:leftFromText="180" w:rightFromText="180" w:vertAnchor="text" w:tblpXSpec="center"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20"/>
        <w:gridCol w:w="4819"/>
        <w:gridCol w:w="4819"/>
      </w:tblGrid>
      <w:tr w:rsidR="002826A9" w:rsidRPr="00CE66F9" w:rsidTr="00346899">
        <w:tc>
          <w:tcPr>
            <w:tcW w:w="14458" w:type="dxa"/>
            <w:gridSpan w:val="3"/>
            <w:shd w:val="clear" w:color="auto" w:fill="auto"/>
            <w:tcMar>
              <w:left w:w="0" w:type="dxa"/>
              <w:right w:w="0" w:type="dxa"/>
            </w:tcMar>
          </w:tcPr>
          <w:p w:rsidR="002826A9" w:rsidRPr="00CE66F9" w:rsidRDefault="002826A9" w:rsidP="00AB3DDF">
            <w:pPr>
              <w:ind w:firstLine="0"/>
            </w:pPr>
          </w:p>
        </w:tc>
      </w:tr>
      <w:tr w:rsidR="0075685A" w:rsidRPr="00CE66F9" w:rsidTr="00346899">
        <w:trPr>
          <w:trHeight w:val="20"/>
        </w:trPr>
        <w:tc>
          <w:tcPr>
            <w:tcW w:w="4820" w:type="dxa"/>
            <w:tcBorders>
              <w:bottom w:val="single" w:sz="4" w:space="0" w:color="000000" w:themeColor="text1"/>
            </w:tcBorders>
            <w:tcMar>
              <w:top w:w="288" w:type="dxa"/>
              <w:bottom w:w="288" w:type="dxa"/>
              <w:right w:w="360" w:type="dxa"/>
            </w:tcMar>
          </w:tcPr>
          <w:p w:rsidR="0075685A" w:rsidRPr="00AA67C3" w:rsidRDefault="008C10D4" w:rsidP="00AA67C3">
            <w:pPr>
              <w:ind w:firstLine="0"/>
              <w:rPr>
                <w:i/>
              </w:rPr>
            </w:pPr>
            <w:r w:rsidRPr="008C10D4">
              <w:rPr>
                <w:i/>
                <w:noProof/>
                <w:lang w:eastAsia="lv-LV"/>
              </w:rPr>
              <w:lastRenderedPageBreak/>
              <w:drawing>
                <wp:inline distT="0" distB="0" distL="0" distR="0">
                  <wp:extent cx="3002915" cy="6598920"/>
                  <wp:effectExtent l="0" t="0" r="6985" b="0"/>
                  <wp:docPr id="12" name="Picture 12" descr="d:\Dati\Desktop\WhatsApp-Image-2024-05-03-at-12.03.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i\Desktop\WhatsApp-Image-2024-05-03-at-12.03.54-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3287" cy="6599737"/>
                          </a:xfrm>
                          <a:prstGeom prst="rect">
                            <a:avLst/>
                          </a:prstGeom>
                          <a:noFill/>
                          <a:ln>
                            <a:noFill/>
                          </a:ln>
                        </pic:spPr>
                      </pic:pic>
                    </a:graphicData>
                  </a:graphic>
                </wp:inline>
              </w:drawing>
            </w:r>
          </w:p>
        </w:tc>
        <w:tc>
          <w:tcPr>
            <w:tcW w:w="4819" w:type="dxa"/>
            <w:tcBorders>
              <w:bottom w:val="single" w:sz="4" w:space="0" w:color="000000" w:themeColor="text1"/>
            </w:tcBorders>
            <w:tcMar>
              <w:top w:w="288" w:type="dxa"/>
              <w:left w:w="360" w:type="dxa"/>
              <w:bottom w:w="288" w:type="dxa"/>
              <w:right w:w="360" w:type="dxa"/>
            </w:tcMar>
          </w:tcPr>
          <w:p w:rsidR="008C10D4" w:rsidRPr="00741780" w:rsidRDefault="008C10D4" w:rsidP="008C10D4">
            <w:pPr>
              <w:autoSpaceDE w:val="0"/>
              <w:autoSpaceDN w:val="0"/>
              <w:adjustRightInd w:val="0"/>
              <w:jc w:val="center"/>
              <w:rPr>
                <w:rFonts w:ascii="Arial" w:hAnsi="Arial" w:cs="Arial"/>
                <w:b/>
                <w:color w:val="FF0000"/>
                <w:sz w:val="36"/>
                <w:szCs w:val="36"/>
              </w:rPr>
            </w:pPr>
            <w:r w:rsidRPr="00741780">
              <w:rPr>
                <w:rFonts w:ascii="Arial" w:hAnsi="Arial" w:cs="Arial"/>
                <w:b/>
                <w:color w:val="FF0000"/>
                <w:sz w:val="36"/>
                <w:szCs w:val="36"/>
              </w:rPr>
              <w:t>Skaisti aizvadīti Baltā galdauta svētki</w:t>
            </w:r>
          </w:p>
          <w:p w:rsidR="008C10D4" w:rsidRPr="00DD5F38" w:rsidRDefault="008C10D4" w:rsidP="008C10D4">
            <w:pPr>
              <w:autoSpaceDE w:val="0"/>
              <w:autoSpaceDN w:val="0"/>
              <w:adjustRightInd w:val="0"/>
              <w:jc w:val="both"/>
              <w:rPr>
                <w:rFonts w:ascii="Arial" w:hAnsi="Arial" w:cs="Arial"/>
                <w:b/>
              </w:rPr>
            </w:pPr>
          </w:p>
          <w:p w:rsidR="008C10D4" w:rsidRDefault="008C10D4" w:rsidP="00741780">
            <w:pPr>
              <w:autoSpaceDE w:val="0"/>
              <w:autoSpaceDN w:val="0"/>
              <w:adjustRightInd w:val="0"/>
              <w:spacing w:line="276" w:lineRule="auto"/>
              <w:jc w:val="both"/>
              <w:rPr>
                <w:rFonts w:ascii="Arial" w:hAnsi="Arial" w:cs="Arial"/>
                <w:b/>
                <w:sz w:val="28"/>
                <w:szCs w:val="28"/>
              </w:rPr>
            </w:pPr>
            <w:r w:rsidRPr="00ED7EAF">
              <w:rPr>
                <w:rFonts w:ascii="Arial" w:hAnsi="Arial" w:cs="Arial"/>
                <w:b/>
                <w:sz w:val="28"/>
                <w:szCs w:val="28"/>
              </w:rPr>
              <w:t>1990. gada 4. maijā ar Latvijas PSR Augstākās Padomes deklarāciju “Par Latvijas Republikas neatkarības atjaunošanu” tika atjaunota Satversmes sapulces 1922. gada 15. februārī pieņemtā Latvijas Republikas Satversme.</w:t>
            </w:r>
          </w:p>
          <w:p w:rsidR="008C10D4" w:rsidRDefault="008C10D4" w:rsidP="008C10D4">
            <w:pPr>
              <w:autoSpaceDE w:val="0"/>
              <w:autoSpaceDN w:val="0"/>
              <w:adjustRightInd w:val="0"/>
              <w:jc w:val="both"/>
              <w:rPr>
                <w:rFonts w:ascii="Arial" w:hAnsi="Arial" w:cs="Arial"/>
                <w:b/>
                <w:sz w:val="28"/>
                <w:szCs w:val="28"/>
              </w:rPr>
            </w:pPr>
          </w:p>
          <w:p w:rsidR="008C10D4" w:rsidRDefault="008C10D4" w:rsidP="00741780">
            <w:pPr>
              <w:autoSpaceDE w:val="0"/>
              <w:autoSpaceDN w:val="0"/>
              <w:adjustRightInd w:val="0"/>
              <w:spacing w:line="276" w:lineRule="auto"/>
              <w:jc w:val="both"/>
              <w:rPr>
                <w:rFonts w:ascii="Arial" w:hAnsi="Arial" w:cs="Arial"/>
                <w:b/>
                <w:sz w:val="28"/>
                <w:szCs w:val="28"/>
              </w:rPr>
            </w:pPr>
            <w:r w:rsidRPr="00ED7EAF">
              <w:rPr>
                <w:rFonts w:ascii="Arial" w:hAnsi="Arial" w:cs="Arial"/>
                <w:b/>
                <w:sz w:val="28"/>
                <w:szCs w:val="28"/>
              </w:rPr>
              <w:t xml:space="preserve"> Šī deklarācija atjaunoja Latvijas Republikas suverenitāti. Tāpat kā valsts dibināšana, arī šis bija drosmīgs solis, radot jaunu varoņu paaudzi.</w:t>
            </w:r>
          </w:p>
          <w:p w:rsidR="00420087" w:rsidRDefault="00420087" w:rsidP="00741780">
            <w:pPr>
              <w:autoSpaceDE w:val="0"/>
              <w:autoSpaceDN w:val="0"/>
              <w:adjustRightInd w:val="0"/>
              <w:spacing w:line="276" w:lineRule="auto"/>
              <w:jc w:val="both"/>
              <w:rPr>
                <w:rFonts w:ascii="Arial" w:hAnsi="Arial" w:cs="Arial"/>
                <w:b/>
                <w:sz w:val="28"/>
                <w:szCs w:val="28"/>
              </w:rPr>
            </w:pPr>
          </w:p>
          <w:p w:rsidR="00485308" w:rsidRDefault="00485308" w:rsidP="00485308">
            <w:pPr>
              <w:autoSpaceDE w:val="0"/>
              <w:autoSpaceDN w:val="0"/>
              <w:adjustRightInd w:val="0"/>
              <w:spacing w:line="276" w:lineRule="auto"/>
              <w:ind w:firstLine="0"/>
              <w:jc w:val="both"/>
              <w:rPr>
                <w:rFonts w:ascii="Arial" w:hAnsi="Arial" w:cs="Arial"/>
                <w:b/>
                <w:sz w:val="28"/>
                <w:szCs w:val="28"/>
              </w:rPr>
            </w:pPr>
            <w:r w:rsidRPr="00485308">
              <w:rPr>
                <w:rFonts w:ascii="Arial" w:hAnsi="Arial" w:cs="Arial"/>
                <w:b/>
                <w:noProof/>
                <w:sz w:val="28"/>
                <w:szCs w:val="28"/>
                <w:lang w:eastAsia="lv-LV"/>
              </w:rPr>
              <w:drawing>
                <wp:inline distT="0" distB="0" distL="0" distR="0">
                  <wp:extent cx="3086100" cy="4654742"/>
                  <wp:effectExtent l="0" t="0" r="0" b="0"/>
                  <wp:docPr id="14" name="Picture 14" descr="d:\Dati\Desktop\WhatsApp-Image-2024-05-03-at-12.03.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i\Desktop\WhatsApp-Image-2024-05-03-at-12.03.56.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8187" cy="4688056"/>
                          </a:xfrm>
                          <a:prstGeom prst="rect">
                            <a:avLst/>
                          </a:prstGeom>
                          <a:noFill/>
                          <a:ln>
                            <a:noFill/>
                          </a:ln>
                        </pic:spPr>
                      </pic:pic>
                    </a:graphicData>
                  </a:graphic>
                </wp:inline>
              </w:drawing>
            </w:r>
          </w:p>
          <w:p w:rsidR="008C10D4" w:rsidRPr="00ED7EAF" w:rsidRDefault="008C10D4" w:rsidP="008C10D4">
            <w:pPr>
              <w:autoSpaceDE w:val="0"/>
              <w:autoSpaceDN w:val="0"/>
              <w:adjustRightInd w:val="0"/>
              <w:jc w:val="both"/>
              <w:rPr>
                <w:rFonts w:ascii="Arial" w:hAnsi="Arial" w:cs="Arial"/>
                <w:b/>
                <w:sz w:val="28"/>
                <w:szCs w:val="28"/>
              </w:rPr>
            </w:pPr>
          </w:p>
          <w:p w:rsidR="008C10D4" w:rsidRPr="00ED7EAF" w:rsidRDefault="008C10D4" w:rsidP="00741780">
            <w:pPr>
              <w:autoSpaceDE w:val="0"/>
              <w:autoSpaceDN w:val="0"/>
              <w:adjustRightInd w:val="0"/>
              <w:spacing w:line="276" w:lineRule="auto"/>
              <w:jc w:val="both"/>
              <w:rPr>
                <w:rFonts w:ascii="Arial" w:hAnsi="Arial" w:cs="Arial"/>
                <w:sz w:val="28"/>
                <w:szCs w:val="28"/>
              </w:rPr>
            </w:pPr>
            <w:r w:rsidRPr="00ED7EAF">
              <w:rPr>
                <w:rFonts w:ascii="Arial" w:hAnsi="Arial" w:cs="Arial"/>
                <w:sz w:val="28"/>
                <w:szCs w:val="28"/>
              </w:rPr>
              <w:t xml:space="preserve">Arī Jelgavas novada skolās ik gadu tiek rīkotas Baltā galdauta svētku svinības par godu Latvijas valsts neatkarības atjaunošanai – vienai no būtiskākajām pieturzīmēm Latvijas vairāk nekā simts pastāvēšanas gados. </w:t>
            </w:r>
          </w:p>
          <w:p w:rsidR="0075685A" w:rsidRPr="00AA67C3" w:rsidRDefault="0075685A" w:rsidP="00FF7EEB">
            <w:pPr>
              <w:ind w:firstLine="0"/>
              <w:rPr>
                <w:i/>
              </w:rPr>
            </w:pPr>
          </w:p>
        </w:tc>
        <w:tc>
          <w:tcPr>
            <w:tcW w:w="4819" w:type="dxa"/>
            <w:tcBorders>
              <w:bottom w:val="single" w:sz="4" w:space="0" w:color="000000" w:themeColor="text1"/>
            </w:tcBorders>
            <w:tcMar>
              <w:top w:w="288" w:type="dxa"/>
              <w:left w:w="360" w:type="dxa"/>
              <w:bottom w:w="288" w:type="dxa"/>
            </w:tcMar>
          </w:tcPr>
          <w:p w:rsidR="008C10D4" w:rsidRDefault="008C10D4" w:rsidP="00741780">
            <w:pPr>
              <w:autoSpaceDE w:val="0"/>
              <w:autoSpaceDN w:val="0"/>
              <w:adjustRightInd w:val="0"/>
              <w:spacing w:line="276" w:lineRule="auto"/>
              <w:jc w:val="both"/>
              <w:rPr>
                <w:rFonts w:ascii="Arial" w:hAnsi="Arial" w:cs="Arial"/>
                <w:sz w:val="28"/>
                <w:szCs w:val="28"/>
              </w:rPr>
            </w:pPr>
            <w:r w:rsidRPr="00ED7EAF">
              <w:rPr>
                <w:rFonts w:ascii="Arial" w:hAnsi="Arial" w:cs="Arial"/>
                <w:sz w:val="28"/>
                <w:szCs w:val="28"/>
              </w:rPr>
              <w:t>Svētki skolā aizvadīti ar kopēju svētku mielastu siltajos maija saules staros un patriotiskām dziesmām.</w:t>
            </w:r>
          </w:p>
          <w:p w:rsidR="00485308" w:rsidRPr="00ED7EAF" w:rsidRDefault="00485308" w:rsidP="00741780">
            <w:pPr>
              <w:autoSpaceDE w:val="0"/>
              <w:autoSpaceDN w:val="0"/>
              <w:adjustRightInd w:val="0"/>
              <w:spacing w:line="276" w:lineRule="auto"/>
              <w:jc w:val="both"/>
              <w:rPr>
                <w:rFonts w:ascii="Arial" w:hAnsi="Arial" w:cs="Arial"/>
                <w:sz w:val="28"/>
                <w:szCs w:val="28"/>
              </w:rPr>
            </w:pPr>
          </w:p>
          <w:p w:rsidR="008C10D4" w:rsidRDefault="008C10D4" w:rsidP="00741780">
            <w:pPr>
              <w:autoSpaceDE w:val="0"/>
              <w:autoSpaceDN w:val="0"/>
              <w:adjustRightInd w:val="0"/>
              <w:spacing w:line="276" w:lineRule="auto"/>
              <w:jc w:val="both"/>
              <w:rPr>
                <w:rFonts w:ascii="Arial" w:hAnsi="Arial" w:cs="Arial"/>
                <w:sz w:val="28"/>
                <w:szCs w:val="28"/>
              </w:rPr>
            </w:pPr>
            <w:r w:rsidRPr="00ED7EAF">
              <w:rPr>
                <w:rFonts w:ascii="Arial" w:hAnsi="Arial" w:cs="Arial"/>
                <w:sz w:val="28"/>
                <w:szCs w:val="28"/>
              </w:rPr>
              <w:t>Šajos svētkos balti klātais galds ir kā tautas pašapziņas, lepnuma simbols</w:t>
            </w:r>
            <w:r>
              <w:rPr>
                <w:rFonts w:ascii="Arial" w:hAnsi="Arial" w:cs="Arial"/>
                <w:b/>
                <w:bCs/>
                <w:sz w:val="28"/>
                <w:szCs w:val="28"/>
              </w:rPr>
              <w:t xml:space="preserve"> </w:t>
            </w:r>
            <w:r w:rsidRPr="00ED7EAF">
              <w:rPr>
                <w:rFonts w:ascii="Arial" w:hAnsi="Arial" w:cs="Arial"/>
                <w:sz w:val="28"/>
                <w:szCs w:val="28"/>
              </w:rPr>
              <w:t>un svinētājus vienojošais elements.</w:t>
            </w:r>
          </w:p>
          <w:p w:rsidR="00741780" w:rsidRPr="00ED7EAF" w:rsidRDefault="00741780" w:rsidP="00741780">
            <w:pPr>
              <w:autoSpaceDE w:val="0"/>
              <w:autoSpaceDN w:val="0"/>
              <w:adjustRightInd w:val="0"/>
              <w:ind w:right="-119"/>
              <w:jc w:val="both"/>
              <w:rPr>
                <w:rFonts w:ascii="Arial" w:hAnsi="Arial" w:cs="Arial"/>
                <w:b/>
                <w:bCs/>
                <w:sz w:val="28"/>
                <w:szCs w:val="28"/>
              </w:rPr>
            </w:pPr>
            <w:r w:rsidRPr="00741780">
              <w:rPr>
                <w:rFonts w:ascii="Arial" w:hAnsi="Arial" w:cs="Arial"/>
                <w:b/>
                <w:bCs/>
                <w:noProof/>
                <w:sz w:val="28"/>
                <w:szCs w:val="28"/>
                <w:lang w:eastAsia="lv-LV"/>
              </w:rPr>
              <w:drawing>
                <wp:inline distT="0" distB="0" distL="0" distR="0">
                  <wp:extent cx="6682740" cy="5012055"/>
                  <wp:effectExtent l="0" t="0" r="3810" b="0"/>
                  <wp:docPr id="13" name="Picture 13" descr="d:\Dati\Desktop\WhatsApp-Image-2024-05-03-at-14.1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i\Desktop\WhatsApp-Image-2024-05-03-at-14.11.0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82740" cy="5012055"/>
                          </a:xfrm>
                          <a:prstGeom prst="rect">
                            <a:avLst/>
                          </a:prstGeom>
                          <a:noFill/>
                          <a:ln>
                            <a:noFill/>
                          </a:ln>
                        </pic:spPr>
                      </pic:pic>
                    </a:graphicData>
                  </a:graphic>
                </wp:inline>
              </w:drawing>
            </w:r>
          </w:p>
          <w:p w:rsidR="008C10D4" w:rsidRPr="00ED7EAF" w:rsidRDefault="008C10D4" w:rsidP="008C10D4">
            <w:pPr>
              <w:autoSpaceDE w:val="0"/>
              <w:autoSpaceDN w:val="0"/>
              <w:adjustRightInd w:val="0"/>
              <w:jc w:val="both"/>
              <w:rPr>
                <w:rFonts w:ascii="Arial" w:hAnsi="Arial" w:cs="Arial"/>
                <w:sz w:val="28"/>
                <w:szCs w:val="28"/>
              </w:rPr>
            </w:pPr>
          </w:p>
          <w:p w:rsidR="008C10D4" w:rsidRDefault="008C10D4" w:rsidP="008C10D4">
            <w:pPr>
              <w:autoSpaceDE w:val="0"/>
              <w:autoSpaceDN w:val="0"/>
              <w:adjustRightInd w:val="0"/>
              <w:jc w:val="both"/>
              <w:rPr>
                <w:rFonts w:ascii="Arial" w:hAnsi="Arial" w:cs="Arial"/>
                <w:sz w:val="28"/>
                <w:szCs w:val="28"/>
              </w:rPr>
            </w:pPr>
            <w:r w:rsidRPr="00ED7EAF">
              <w:rPr>
                <w:rFonts w:ascii="Arial" w:hAnsi="Arial" w:cs="Arial"/>
                <w:sz w:val="28"/>
                <w:szCs w:val="28"/>
              </w:rPr>
              <w:t>Solvita Cukere un žurnālistikas pulciņa audzēkņi</w:t>
            </w:r>
          </w:p>
          <w:p w:rsidR="009D4CEB" w:rsidRDefault="009D4CEB" w:rsidP="00067A57">
            <w:pPr>
              <w:autoSpaceDE w:val="0"/>
              <w:autoSpaceDN w:val="0"/>
              <w:adjustRightInd w:val="0"/>
              <w:ind w:firstLine="0"/>
              <w:jc w:val="both"/>
              <w:rPr>
                <w:rFonts w:ascii="Arial" w:hAnsi="Arial" w:cs="Arial"/>
                <w:sz w:val="28"/>
                <w:szCs w:val="28"/>
              </w:rPr>
            </w:pPr>
          </w:p>
          <w:p w:rsidR="009D4CEB" w:rsidRDefault="009D4CEB" w:rsidP="008C10D4">
            <w:pPr>
              <w:autoSpaceDE w:val="0"/>
              <w:autoSpaceDN w:val="0"/>
              <w:adjustRightInd w:val="0"/>
              <w:jc w:val="both"/>
              <w:rPr>
                <w:rFonts w:ascii="Arial" w:hAnsi="Arial" w:cs="Arial"/>
                <w:sz w:val="28"/>
                <w:szCs w:val="28"/>
              </w:rPr>
            </w:pPr>
          </w:p>
          <w:p w:rsidR="009D4CEB" w:rsidRDefault="009D4CEB" w:rsidP="008C10D4">
            <w:pPr>
              <w:autoSpaceDE w:val="0"/>
              <w:autoSpaceDN w:val="0"/>
              <w:adjustRightInd w:val="0"/>
              <w:jc w:val="both"/>
              <w:rPr>
                <w:rFonts w:ascii="Arial" w:hAnsi="Arial" w:cs="Arial"/>
                <w:sz w:val="28"/>
                <w:szCs w:val="28"/>
              </w:rPr>
            </w:pPr>
          </w:p>
          <w:p w:rsidR="009D4CEB" w:rsidRDefault="009D4CEB" w:rsidP="008C10D4">
            <w:pPr>
              <w:autoSpaceDE w:val="0"/>
              <w:autoSpaceDN w:val="0"/>
              <w:adjustRightInd w:val="0"/>
              <w:jc w:val="both"/>
              <w:rPr>
                <w:rFonts w:ascii="Arial" w:hAnsi="Arial" w:cs="Arial"/>
                <w:sz w:val="28"/>
                <w:szCs w:val="28"/>
              </w:rPr>
            </w:pPr>
          </w:p>
          <w:p w:rsidR="009D4CEB" w:rsidRDefault="009D4CEB" w:rsidP="008C10D4">
            <w:pPr>
              <w:autoSpaceDE w:val="0"/>
              <w:autoSpaceDN w:val="0"/>
              <w:adjustRightInd w:val="0"/>
              <w:jc w:val="both"/>
              <w:rPr>
                <w:rFonts w:ascii="Arial" w:hAnsi="Arial" w:cs="Arial"/>
                <w:sz w:val="28"/>
                <w:szCs w:val="28"/>
              </w:rPr>
            </w:pPr>
          </w:p>
          <w:p w:rsidR="009D4CEB" w:rsidRDefault="009D4CEB" w:rsidP="008C10D4">
            <w:pPr>
              <w:autoSpaceDE w:val="0"/>
              <w:autoSpaceDN w:val="0"/>
              <w:adjustRightInd w:val="0"/>
              <w:jc w:val="both"/>
              <w:rPr>
                <w:rFonts w:ascii="Arial" w:hAnsi="Arial" w:cs="Arial"/>
                <w:sz w:val="28"/>
                <w:szCs w:val="28"/>
              </w:rPr>
            </w:pPr>
          </w:p>
          <w:p w:rsidR="009D4CEB" w:rsidRDefault="009D4CEB" w:rsidP="008C10D4">
            <w:pPr>
              <w:autoSpaceDE w:val="0"/>
              <w:autoSpaceDN w:val="0"/>
              <w:adjustRightInd w:val="0"/>
              <w:jc w:val="both"/>
              <w:rPr>
                <w:rFonts w:ascii="Arial" w:hAnsi="Arial" w:cs="Arial"/>
                <w:sz w:val="28"/>
                <w:szCs w:val="28"/>
              </w:rPr>
            </w:pPr>
          </w:p>
          <w:p w:rsidR="009D4CEB" w:rsidRDefault="009D4CEB" w:rsidP="008C10D4">
            <w:pPr>
              <w:autoSpaceDE w:val="0"/>
              <w:autoSpaceDN w:val="0"/>
              <w:adjustRightInd w:val="0"/>
              <w:jc w:val="both"/>
              <w:rPr>
                <w:rFonts w:ascii="Arial" w:hAnsi="Arial" w:cs="Arial"/>
                <w:sz w:val="28"/>
                <w:szCs w:val="28"/>
              </w:rPr>
            </w:pPr>
          </w:p>
          <w:p w:rsidR="009D4CEB" w:rsidRDefault="009D4CEB" w:rsidP="008C10D4">
            <w:pPr>
              <w:autoSpaceDE w:val="0"/>
              <w:autoSpaceDN w:val="0"/>
              <w:adjustRightInd w:val="0"/>
              <w:jc w:val="both"/>
              <w:rPr>
                <w:rFonts w:ascii="Arial" w:hAnsi="Arial" w:cs="Arial"/>
                <w:sz w:val="28"/>
                <w:szCs w:val="28"/>
              </w:rPr>
            </w:pPr>
          </w:p>
          <w:p w:rsidR="009D4CEB" w:rsidRDefault="009D4CEB" w:rsidP="008C10D4">
            <w:pPr>
              <w:autoSpaceDE w:val="0"/>
              <w:autoSpaceDN w:val="0"/>
              <w:adjustRightInd w:val="0"/>
              <w:jc w:val="both"/>
              <w:rPr>
                <w:rFonts w:ascii="Arial" w:hAnsi="Arial" w:cs="Arial"/>
                <w:sz w:val="28"/>
                <w:szCs w:val="28"/>
              </w:rPr>
            </w:pPr>
          </w:p>
          <w:p w:rsidR="009D4CEB" w:rsidRDefault="009D4CEB" w:rsidP="00067A57">
            <w:pPr>
              <w:autoSpaceDE w:val="0"/>
              <w:autoSpaceDN w:val="0"/>
              <w:adjustRightInd w:val="0"/>
              <w:ind w:firstLine="0"/>
              <w:jc w:val="both"/>
              <w:rPr>
                <w:rFonts w:ascii="Arial" w:hAnsi="Arial" w:cs="Arial"/>
                <w:sz w:val="28"/>
                <w:szCs w:val="28"/>
              </w:rPr>
            </w:pPr>
          </w:p>
          <w:p w:rsidR="009D4CEB" w:rsidRDefault="009D4CEB" w:rsidP="008C10D4">
            <w:pPr>
              <w:autoSpaceDE w:val="0"/>
              <w:autoSpaceDN w:val="0"/>
              <w:adjustRightInd w:val="0"/>
              <w:jc w:val="both"/>
              <w:rPr>
                <w:rFonts w:ascii="Arial" w:hAnsi="Arial" w:cs="Arial"/>
                <w:sz w:val="28"/>
                <w:szCs w:val="28"/>
              </w:rPr>
            </w:pPr>
          </w:p>
          <w:p w:rsidR="009D4CEB" w:rsidRDefault="009D4CEB" w:rsidP="008C10D4">
            <w:pPr>
              <w:autoSpaceDE w:val="0"/>
              <w:autoSpaceDN w:val="0"/>
              <w:adjustRightInd w:val="0"/>
              <w:jc w:val="both"/>
              <w:rPr>
                <w:rFonts w:ascii="Arial" w:hAnsi="Arial" w:cs="Arial"/>
                <w:sz w:val="28"/>
                <w:szCs w:val="28"/>
              </w:rPr>
            </w:pPr>
          </w:p>
          <w:p w:rsidR="009D4CEB" w:rsidRPr="00ED7EAF" w:rsidRDefault="009D4CEB" w:rsidP="009D4CEB">
            <w:pPr>
              <w:autoSpaceDE w:val="0"/>
              <w:autoSpaceDN w:val="0"/>
              <w:adjustRightInd w:val="0"/>
              <w:ind w:firstLine="0"/>
              <w:jc w:val="both"/>
              <w:rPr>
                <w:rFonts w:ascii="Arial" w:hAnsi="Arial" w:cs="Arial"/>
                <w:sz w:val="28"/>
                <w:szCs w:val="28"/>
              </w:rPr>
            </w:pPr>
          </w:p>
          <w:p w:rsidR="0075685A" w:rsidRPr="00BC4436" w:rsidRDefault="0075685A" w:rsidP="00BC4436">
            <w:pPr>
              <w:rPr>
                <w:rFonts w:ascii="Arial" w:hAnsi="Arial" w:cs="Arial"/>
                <w:sz w:val="28"/>
                <w:szCs w:val="28"/>
              </w:rPr>
            </w:pPr>
          </w:p>
        </w:tc>
      </w:tr>
      <w:tr w:rsidR="0075685A" w:rsidRPr="00431691" w:rsidTr="00346899">
        <w:tc>
          <w:tcPr>
            <w:tcW w:w="14458" w:type="dxa"/>
            <w:gridSpan w:val="3"/>
            <w:tcBorders>
              <w:top w:val="single" w:sz="4" w:space="0" w:color="000000" w:themeColor="text1"/>
              <w:bottom w:val="single" w:sz="4" w:space="0" w:color="000000" w:themeColor="text1"/>
            </w:tcBorders>
            <w:shd w:val="clear" w:color="auto" w:fill="auto"/>
            <w:tcMar>
              <w:top w:w="432" w:type="dxa"/>
              <w:bottom w:w="288" w:type="dxa"/>
            </w:tcMar>
            <w:vAlign w:val="center"/>
          </w:tcPr>
          <w:p w:rsidR="0075685A" w:rsidRPr="002909B3" w:rsidRDefault="00067A57" w:rsidP="002909B3">
            <w:pPr>
              <w:pBdr>
                <w:top w:val="single" w:sz="2" w:space="0" w:color="D9D9E3"/>
                <w:left w:val="single" w:sz="2" w:space="0" w:color="D9D9E3"/>
                <w:bottom w:val="single" w:sz="2" w:space="0" w:color="D9D9E3"/>
                <w:right w:val="single" w:sz="2" w:space="0" w:color="D9D9E3"/>
              </w:pBdr>
              <w:spacing w:after="300"/>
              <w:jc w:val="center"/>
              <w:rPr>
                <w:rFonts w:ascii="Arial" w:hAnsi="Arial" w:cs="Arial"/>
                <w:sz w:val="28"/>
                <w:szCs w:val="28"/>
              </w:rPr>
            </w:pPr>
            <w:r w:rsidRPr="00067A57">
              <w:rPr>
                <w:rFonts w:ascii="Arial" w:hAnsi="Arial" w:cs="Arial"/>
                <w:noProof/>
                <w:sz w:val="28"/>
                <w:szCs w:val="28"/>
                <w:lang w:eastAsia="lv-LV"/>
              </w:rPr>
              <w:lastRenderedPageBreak/>
              <w:drawing>
                <wp:inline distT="0" distB="0" distL="0" distR="0">
                  <wp:extent cx="7475220" cy="5356860"/>
                  <wp:effectExtent l="0" t="0" r="0" b="0"/>
                  <wp:docPr id="5" name="Picture 5" descr="d:\Dati\Desktop\WhatsApp-Image-2024-05-02-at-12.48.4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i\Desktop\WhatsApp-Image-2024-05-02-at-12.48.45-4.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75220" cy="5356860"/>
                          </a:xfrm>
                          <a:prstGeom prst="rect">
                            <a:avLst/>
                          </a:prstGeom>
                          <a:noFill/>
                          <a:ln>
                            <a:noFill/>
                          </a:ln>
                        </pic:spPr>
                      </pic:pic>
                    </a:graphicData>
                  </a:graphic>
                </wp:inline>
              </w:drawing>
            </w:r>
            <w:r w:rsidR="00C10585" w:rsidRPr="00431691">
              <w:rPr>
                <w:rFonts w:ascii="Arial" w:hAnsi="Arial" w:cs="Arial"/>
                <w:sz w:val="28"/>
                <w:szCs w:val="28"/>
              </w:rPr>
              <w:t xml:space="preserve"> </w:t>
            </w:r>
          </w:p>
        </w:tc>
      </w:tr>
    </w:tbl>
    <w:p w:rsidR="00996DFF" w:rsidRPr="00996DFF" w:rsidRDefault="00067A57" w:rsidP="00996DFF">
      <w:pPr>
        <w:pStyle w:val="NormalWeb"/>
        <w:shd w:val="clear" w:color="auto" w:fill="FFFFFF"/>
        <w:spacing w:before="90" w:after="90"/>
        <w:jc w:val="center"/>
        <w:textAlignment w:val="baseline"/>
        <w:rPr>
          <w:rFonts w:ascii="Arial" w:hAnsi="Arial" w:cs="Arial"/>
          <w:b/>
          <w:color w:val="C00000"/>
          <w:sz w:val="36"/>
          <w:szCs w:val="36"/>
        </w:rPr>
      </w:pPr>
      <w:r w:rsidRPr="00996DFF">
        <w:rPr>
          <w:rFonts w:ascii="Arial" w:hAnsi="Arial" w:cs="Arial"/>
          <w:b/>
          <w:color w:val="C00000"/>
          <w:sz w:val="36"/>
          <w:szCs w:val="36"/>
        </w:rPr>
        <w:t>Erasmsus + projekts sniedz iespējas gūt starptautisku pieredzi</w:t>
      </w:r>
    </w:p>
    <w:p w:rsidR="00067A57" w:rsidRDefault="00996DFF" w:rsidP="00996DFF">
      <w:pPr>
        <w:pStyle w:val="NormalWeb"/>
        <w:shd w:val="clear" w:color="auto" w:fill="FFFFFF"/>
        <w:spacing w:before="90" w:after="90"/>
        <w:jc w:val="center"/>
        <w:textAlignment w:val="baseline"/>
        <w:rPr>
          <w:rFonts w:ascii="Arial" w:hAnsi="Arial" w:cs="Arial"/>
          <w:b/>
          <w:color w:val="C00000"/>
          <w:sz w:val="32"/>
          <w:szCs w:val="32"/>
        </w:rPr>
      </w:pPr>
      <w:r w:rsidRPr="00996DFF">
        <w:rPr>
          <w:rFonts w:ascii="Arial" w:hAnsi="Arial" w:cs="Arial"/>
          <w:noProof/>
          <w:color w:val="000000"/>
          <w:sz w:val="28"/>
          <w:szCs w:val="28"/>
          <w:lang w:eastAsia="lv-LV"/>
        </w:rPr>
        <w:drawing>
          <wp:inline distT="0" distB="0" distL="0" distR="0" wp14:anchorId="2B9C8CA8" wp14:editId="2FCCD9CE">
            <wp:extent cx="3012570" cy="1318260"/>
            <wp:effectExtent l="0" t="0" r="0" b="0"/>
            <wp:docPr id="6" name="Picture 6" descr="d:\Dati\Desktop\ERASMUS-logo-2-1129x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i\Desktop\ERASMUS-logo-2-1129x59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0363" cy="1330422"/>
                    </a:xfrm>
                    <a:prstGeom prst="rect">
                      <a:avLst/>
                    </a:prstGeom>
                    <a:noFill/>
                    <a:ln>
                      <a:noFill/>
                    </a:ln>
                  </pic:spPr>
                </pic:pic>
              </a:graphicData>
            </a:graphic>
          </wp:inline>
        </w:drawing>
      </w:r>
    </w:p>
    <w:p w:rsidR="00420087" w:rsidRPr="00B72F0B" w:rsidRDefault="00420087" w:rsidP="00067A57">
      <w:pPr>
        <w:pStyle w:val="NormalWeb"/>
        <w:shd w:val="clear" w:color="auto" w:fill="FFFFFF"/>
        <w:spacing w:before="90" w:after="90"/>
        <w:ind w:firstLine="0"/>
        <w:textAlignment w:val="baseline"/>
        <w:rPr>
          <w:rFonts w:ascii="Arial" w:hAnsi="Arial" w:cs="Arial"/>
          <w:b/>
          <w:color w:val="C00000"/>
          <w:sz w:val="32"/>
          <w:szCs w:val="32"/>
        </w:rPr>
      </w:pPr>
    </w:p>
    <w:p w:rsidR="009D4CEB" w:rsidRPr="00B72F0B" w:rsidRDefault="009D4CEB" w:rsidP="00996DFF">
      <w:pPr>
        <w:pStyle w:val="NormalWeb"/>
        <w:shd w:val="clear" w:color="auto" w:fill="FFFFFF"/>
        <w:spacing w:before="90" w:after="90" w:line="276" w:lineRule="auto"/>
        <w:jc w:val="both"/>
        <w:textAlignment w:val="baseline"/>
        <w:rPr>
          <w:rFonts w:ascii="Arial" w:hAnsi="Arial" w:cs="Arial"/>
          <w:b/>
          <w:color w:val="000000"/>
          <w:sz w:val="28"/>
          <w:szCs w:val="28"/>
        </w:rPr>
      </w:pPr>
      <w:r w:rsidRPr="00B72F0B">
        <w:rPr>
          <w:rFonts w:ascii="Arial" w:hAnsi="Arial" w:cs="Arial"/>
          <w:b/>
          <w:color w:val="000000"/>
          <w:sz w:val="28"/>
          <w:szCs w:val="28"/>
        </w:rPr>
        <w:t>Garozas pamatskola šogad uzsāka dalību Erasmus + projektā “Erdkinder Montessori &amp;amp; Farm School”. </w:t>
      </w:r>
    </w:p>
    <w:p w:rsidR="009D4CEB" w:rsidRPr="00B72F0B" w:rsidRDefault="009D4CEB" w:rsidP="00996DFF">
      <w:pPr>
        <w:pStyle w:val="NormalWeb"/>
        <w:shd w:val="clear" w:color="auto" w:fill="FFFFFF"/>
        <w:spacing w:before="90" w:after="90" w:line="276" w:lineRule="auto"/>
        <w:jc w:val="both"/>
        <w:textAlignment w:val="baseline"/>
        <w:rPr>
          <w:rFonts w:ascii="Arial" w:hAnsi="Arial" w:cs="Arial"/>
          <w:color w:val="000000"/>
          <w:sz w:val="28"/>
          <w:szCs w:val="28"/>
        </w:rPr>
      </w:pPr>
      <w:r w:rsidRPr="00B72F0B">
        <w:rPr>
          <w:rFonts w:ascii="Arial" w:hAnsi="Arial" w:cs="Arial"/>
          <w:color w:val="000000"/>
          <w:sz w:val="28"/>
          <w:szCs w:val="28"/>
        </w:rPr>
        <w:t>Projekta mērķis: izmantojot “Montessori Erdkinder un Farm School” metodi, veicināt ilgtspējības, vides apziņas un rūpes par vidi principus, paaugstināt partnerinstitūciju īstenoto aktivitāšu kvalitāti, kā arī veidot kapacitāti kopīgai rīcībai starpvalstu līmenī un sekmēt darbības starptautisko raksturu.</w:t>
      </w:r>
    </w:p>
    <w:p w:rsidR="009D4CEB" w:rsidRPr="00996DFF" w:rsidRDefault="009D4CEB" w:rsidP="00996DFF">
      <w:pPr>
        <w:pStyle w:val="NormalWeb"/>
        <w:shd w:val="clear" w:color="auto" w:fill="FFFFFF"/>
        <w:spacing w:before="90" w:after="90" w:line="276" w:lineRule="auto"/>
        <w:jc w:val="both"/>
        <w:textAlignment w:val="baseline"/>
        <w:rPr>
          <w:rFonts w:ascii="Arial" w:hAnsi="Arial" w:cs="Arial"/>
          <w:b/>
          <w:color w:val="7030A0"/>
          <w:sz w:val="28"/>
          <w:szCs w:val="28"/>
        </w:rPr>
      </w:pPr>
      <w:r w:rsidRPr="00996DFF">
        <w:rPr>
          <w:rFonts w:ascii="Arial" w:hAnsi="Arial" w:cs="Arial"/>
          <w:b/>
          <w:color w:val="7030A0"/>
          <w:sz w:val="28"/>
          <w:szCs w:val="28"/>
        </w:rPr>
        <w:t>Garozas pamatskolas četri izglītojamie aprīlī devās mobilitātē uz Nīderlandi  - Erasmus + akreditācijas ietvaros. Pēc pavadītās aktīvās projekta aktivitāšu nedēļas, 9.maijā skolēni, kuri piedalījās mobilitātē uz Nīderlandi dalījās savā pieredzē par iegūtajiem iespaidiem un prasmēm, ko apguvuši ceļojuma laikā. </w:t>
      </w:r>
    </w:p>
    <w:p w:rsidR="009D4CEB" w:rsidRDefault="009D4CEB" w:rsidP="00996DFF">
      <w:pPr>
        <w:pStyle w:val="NormalWeb"/>
        <w:shd w:val="clear" w:color="auto" w:fill="FFFFFF"/>
        <w:spacing w:before="90" w:after="90" w:line="276" w:lineRule="auto"/>
        <w:jc w:val="both"/>
        <w:textAlignment w:val="baseline"/>
        <w:rPr>
          <w:rFonts w:ascii="Arial" w:hAnsi="Arial" w:cs="Arial"/>
          <w:color w:val="000000"/>
          <w:sz w:val="28"/>
          <w:szCs w:val="28"/>
        </w:rPr>
      </w:pPr>
      <w:r w:rsidRPr="00B72F0B">
        <w:rPr>
          <w:rFonts w:ascii="Arial" w:hAnsi="Arial" w:cs="Arial"/>
          <w:color w:val="000000"/>
          <w:sz w:val="28"/>
          <w:szCs w:val="28"/>
        </w:rPr>
        <w:t>Skolēni ir priecīgi par iespēju piedalīties starptautiskos projektos, jo tā ir iespēja uzlabot angļu valodas prasmes, paplašināt redzes loku, iepazīt jaunus draugus un piepildīt sapni par ceļošanu uz citu valsti. </w:t>
      </w:r>
    </w:p>
    <w:p w:rsidR="00996DFF" w:rsidRDefault="00996DFF" w:rsidP="00996DFF">
      <w:pPr>
        <w:pStyle w:val="NormalWeb"/>
        <w:shd w:val="clear" w:color="auto" w:fill="FFFFFF"/>
        <w:spacing w:before="90" w:after="90" w:line="276" w:lineRule="auto"/>
        <w:jc w:val="both"/>
        <w:textAlignment w:val="baseline"/>
        <w:rPr>
          <w:rFonts w:ascii="Arial" w:hAnsi="Arial" w:cs="Arial"/>
          <w:color w:val="000000"/>
          <w:sz w:val="28"/>
          <w:szCs w:val="28"/>
        </w:rPr>
      </w:pPr>
      <w:r>
        <w:rPr>
          <w:rFonts w:ascii="Arial" w:hAnsi="Arial" w:cs="Arial"/>
          <w:color w:val="000000"/>
          <w:sz w:val="28"/>
          <w:szCs w:val="28"/>
        </w:rPr>
        <w:t>Jau jūnija sākumā projekta dalībnieki apmeklēs nākamo projekta dalībvalsti – Bialku, Polijā.</w:t>
      </w:r>
    </w:p>
    <w:p w:rsidR="00996DFF" w:rsidRDefault="00996DFF" w:rsidP="00996DFF">
      <w:pPr>
        <w:pStyle w:val="NormalWeb"/>
        <w:shd w:val="clear" w:color="auto" w:fill="FFFFFF"/>
        <w:spacing w:before="90" w:after="90" w:line="276" w:lineRule="auto"/>
        <w:jc w:val="both"/>
        <w:textAlignment w:val="baseline"/>
        <w:rPr>
          <w:rFonts w:ascii="Arial" w:hAnsi="Arial" w:cs="Arial"/>
          <w:color w:val="000000"/>
          <w:sz w:val="28"/>
          <w:szCs w:val="28"/>
        </w:rPr>
      </w:pPr>
    </w:p>
    <w:p w:rsidR="00996DFF" w:rsidRDefault="00996DFF" w:rsidP="00996DFF">
      <w:pPr>
        <w:pStyle w:val="NormalWeb"/>
        <w:shd w:val="clear" w:color="auto" w:fill="FFFFFF"/>
        <w:spacing w:before="90" w:after="90" w:line="276" w:lineRule="auto"/>
        <w:ind w:firstLine="0"/>
        <w:jc w:val="right"/>
        <w:textAlignment w:val="baseline"/>
        <w:rPr>
          <w:rFonts w:ascii="Arial" w:hAnsi="Arial" w:cs="Arial"/>
          <w:color w:val="000000"/>
          <w:sz w:val="28"/>
          <w:szCs w:val="28"/>
        </w:rPr>
      </w:pPr>
      <w:r w:rsidRPr="00B72F0B">
        <w:rPr>
          <w:rFonts w:ascii="Arial" w:hAnsi="Arial" w:cs="Arial"/>
          <w:color w:val="000000"/>
          <w:sz w:val="28"/>
          <w:szCs w:val="28"/>
        </w:rPr>
        <w:t>Eva Čata, direktora vietniece audzināšanas jomā</w:t>
      </w:r>
      <w:r>
        <w:rPr>
          <w:rFonts w:ascii="Arial" w:hAnsi="Arial" w:cs="Arial"/>
          <w:color w:val="000000"/>
          <w:sz w:val="28"/>
          <w:szCs w:val="28"/>
        </w:rPr>
        <w:t xml:space="preserve">   </w:t>
      </w:r>
    </w:p>
    <w:p w:rsidR="00485308" w:rsidRDefault="00485308" w:rsidP="00464647">
      <w:pPr>
        <w:pBdr>
          <w:top w:val="single" w:sz="2" w:space="0" w:color="E3E3E3"/>
          <w:left w:val="single" w:sz="2" w:space="0" w:color="E3E3E3"/>
          <w:bottom w:val="single" w:sz="2" w:space="0" w:color="E3E3E3"/>
          <w:right w:val="single" w:sz="2" w:space="0" w:color="E3E3E3"/>
        </w:pBdr>
        <w:shd w:val="clear" w:color="auto" w:fill="FFFFFF"/>
        <w:spacing w:after="300"/>
        <w:ind w:firstLine="0"/>
        <w:rPr>
          <w:rFonts w:ascii="Arial" w:eastAsia="Times New Roman" w:hAnsi="Arial" w:cs="Arial"/>
          <w:b/>
          <w:color w:val="FF0000"/>
          <w:sz w:val="36"/>
          <w:szCs w:val="36"/>
          <w:lang w:eastAsia="lv-LV"/>
        </w:rPr>
      </w:pPr>
    </w:p>
    <w:p w:rsidR="00464647" w:rsidRPr="00D660B1" w:rsidRDefault="00220C9D" w:rsidP="00464647">
      <w:pPr>
        <w:spacing w:after="100"/>
        <w:jc w:val="center"/>
        <w:rPr>
          <w:rFonts w:ascii="Arial" w:eastAsia="Times New Roman" w:hAnsi="Arial" w:cs="Arial"/>
          <w:b/>
          <w:color w:val="FF0000"/>
          <w:sz w:val="32"/>
          <w:szCs w:val="32"/>
          <w:lang w:eastAsia="lv-LV"/>
        </w:rPr>
      </w:pPr>
      <w:r w:rsidRPr="00220C9D">
        <w:rPr>
          <w:rFonts w:ascii="Arial" w:eastAsia="Times New Roman" w:hAnsi="Arial" w:cs="Arial"/>
          <w:b/>
          <w:noProof/>
          <w:color w:val="FF0000"/>
          <w:sz w:val="32"/>
          <w:szCs w:val="32"/>
          <w:lang w:eastAsia="lv-LV"/>
        </w:rPr>
        <w:lastRenderedPageBreak/>
        <w:drawing>
          <wp:inline distT="0" distB="0" distL="0" distR="0">
            <wp:extent cx="5955318" cy="6240780"/>
            <wp:effectExtent l="0" t="0" r="7620" b="7620"/>
            <wp:docPr id="17" name="Picture 17" descr="d:\Dati\Desktop\20240409_14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i\Desktop\20240409_1415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60306" cy="6246007"/>
                    </a:xfrm>
                    <a:prstGeom prst="rect">
                      <a:avLst/>
                    </a:prstGeom>
                    <a:noFill/>
                    <a:ln>
                      <a:noFill/>
                    </a:ln>
                  </pic:spPr>
                </pic:pic>
              </a:graphicData>
            </a:graphic>
          </wp:inline>
        </w:drawing>
      </w:r>
    </w:p>
    <w:p w:rsidR="004C43DD" w:rsidRPr="00220C9D" w:rsidRDefault="00220C9D" w:rsidP="00220C9D">
      <w:pPr>
        <w:spacing w:after="100"/>
        <w:jc w:val="center"/>
        <w:rPr>
          <w:rFonts w:ascii="Arial" w:eastAsia="Times New Roman" w:hAnsi="Arial" w:cs="Arial"/>
          <w:b/>
          <w:color w:val="FF0000"/>
          <w:sz w:val="32"/>
          <w:szCs w:val="32"/>
          <w:lang w:eastAsia="lv-LV"/>
        </w:rPr>
      </w:pPr>
      <w:r w:rsidRPr="00D660B1">
        <w:rPr>
          <w:rFonts w:ascii="Arial" w:eastAsia="Times New Roman" w:hAnsi="Arial" w:cs="Arial"/>
          <w:b/>
          <w:color w:val="FF0000"/>
          <w:sz w:val="32"/>
          <w:szCs w:val="32"/>
          <w:lang w:eastAsia="lv-LV"/>
        </w:rPr>
        <w:t>5. - 9.klašu skolēni iepazīst vecāku profesijas</w:t>
      </w:r>
    </w:p>
    <w:p w:rsidR="00154896" w:rsidRPr="00220C9D" w:rsidRDefault="004D26E9" w:rsidP="00220C9D">
      <w:pPr>
        <w:pBdr>
          <w:top w:val="single" w:sz="2" w:space="0" w:color="E3E3E3"/>
          <w:left w:val="single" w:sz="2" w:space="0" w:color="E3E3E3"/>
          <w:bottom w:val="single" w:sz="2" w:space="0" w:color="E3E3E3"/>
          <w:right w:val="single" w:sz="2" w:space="0" w:color="E3E3E3"/>
        </w:pBdr>
        <w:spacing w:before="300" w:after="300"/>
        <w:jc w:val="both"/>
        <w:rPr>
          <w:rFonts w:ascii="Arial" w:eastAsia="Times New Roman" w:hAnsi="Arial" w:cs="Arial"/>
          <w:b/>
          <w:color w:val="7030A0"/>
          <w:sz w:val="28"/>
          <w:szCs w:val="28"/>
          <w:lang w:eastAsia="lv-LV"/>
        </w:rPr>
      </w:pPr>
      <w:r w:rsidRPr="00220C9D">
        <w:rPr>
          <w:rFonts w:ascii="Arial" w:eastAsia="Times New Roman" w:hAnsi="Arial" w:cs="Arial"/>
          <w:b/>
          <w:color w:val="7030A0"/>
          <w:sz w:val="28"/>
          <w:szCs w:val="28"/>
          <w:lang w:eastAsia="lv-LV"/>
        </w:rPr>
        <w:t>Vecāku profesijas var būt kā mazas noslēpumu salas, ko jauniešiem ir svarīgi atklāt un izzināt. Jaunieši, iepazīstot savu vecāku darbu, var labāk saprast pasauli, kādā dzīvojam, kā arī iegūt ierosmi un jaunas zināšanas savām nākotnes izvēlēm. Karjeras izglītības ietvaros 5. līdz 9. klašu skolēniem ir  vairākas iespējas, kā viņi varētu iepazīties ar vecāku profesijām.</w:t>
      </w:r>
    </w:p>
    <w:p w:rsidR="00464647" w:rsidRPr="00464647" w:rsidRDefault="00464647" w:rsidP="00464647">
      <w:pPr>
        <w:numPr>
          <w:ilvl w:val="0"/>
          <w:numId w:val="23"/>
        </w:numPr>
        <w:pBdr>
          <w:top w:val="single" w:sz="2" w:space="0" w:color="E3E3E3"/>
          <w:left w:val="single" w:sz="2" w:space="5" w:color="E3E3E3"/>
          <w:bottom w:val="single" w:sz="2" w:space="0" w:color="E3E3E3"/>
          <w:right w:val="single" w:sz="2" w:space="0" w:color="E3E3E3"/>
        </w:pBdr>
        <w:ind w:left="0"/>
        <w:jc w:val="both"/>
        <w:rPr>
          <w:rFonts w:ascii="Arial" w:eastAsia="Times New Roman" w:hAnsi="Arial" w:cs="Arial"/>
          <w:sz w:val="28"/>
          <w:szCs w:val="28"/>
          <w:lang w:eastAsia="lv-LV"/>
        </w:rPr>
      </w:pPr>
      <w:r w:rsidRPr="00464647">
        <w:rPr>
          <w:rFonts w:ascii="Arial" w:eastAsia="Times New Roman" w:hAnsi="Arial" w:cs="Arial"/>
          <w:b/>
          <w:bCs/>
          <w:sz w:val="28"/>
          <w:szCs w:val="28"/>
          <w:bdr w:val="single" w:sz="2" w:space="0" w:color="E3E3E3" w:frame="1"/>
          <w:lang w:eastAsia="lv-LV"/>
        </w:rPr>
        <w:t>Uzaicināt vecākus uz skolu</w:t>
      </w:r>
      <w:r w:rsidRPr="00464647">
        <w:rPr>
          <w:rFonts w:ascii="Arial" w:eastAsia="Times New Roman" w:hAnsi="Arial" w:cs="Arial"/>
          <w:sz w:val="28"/>
          <w:szCs w:val="28"/>
          <w:lang w:eastAsia="lv-LV"/>
        </w:rPr>
        <w:t>: Vienkāršākais veids, kā iepazīties ar vecāku darbu, ir uzaicināt viņus uz skolu, ko arī veiksmīgi realizējām 9.aprīlī uzaicinot dažādu profesiju vecākus –mammas un tētus piedalīties “Profesiju duelī”. Organizējām šo pasākumu, lai vecāki atraktīvā veidā var dalīties savā profesionālajā pieredzē ar skolēniem. Šāda veida tikšanās var ietvert gan lekcijas par savu darbu, gan pat praktiskas nodarbības vai radošās darbnīcas.</w:t>
      </w:r>
    </w:p>
    <w:p w:rsidR="00464647" w:rsidRPr="00464647" w:rsidRDefault="00464647" w:rsidP="00464647">
      <w:pPr>
        <w:numPr>
          <w:ilvl w:val="0"/>
          <w:numId w:val="23"/>
        </w:numPr>
        <w:pBdr>
          <w:top w:val="single" w:sz="2" w:space="0" w:color="E3E3E3"/>
          <w:left w:val="single" w:sz="2" w:space="5" w:color="E3E3E3"/>
          <w:bottom w:val="single" w:sz="2" w:space="0" w:color="E3E3E3"/>
          <w:right w:val="single" w:sz="2" w:space="0" w:color="E3E3E3"/>
        </w:pBdr>
        <w:ind w:left="0"/>
        <w:jc w:val="both"/>
        <w:rPr>
          <w:rFonts w:ascii="Arial" w:eastAsia="Times New Roman" w:hAnsi="Arial" w:cs="Arial"/>
          <w:sz w:val="28"/>
          <w:szCs w:val="28"/>
          <w:lang w:eastAsia="lv-LV"/>
        </w:rPr>
      </w:pPr>
      <w:r w:rsidRPr="00464647">
        <w:rPr>
          <w:rFonts w:ascii="Arial" w:eastAsia="Times New Roman" w:hAnsi="Arial" w:cs="Arial"/>
          <w:b/>
          <w:bCs/>
          <w:sz w:val="28"/>
          <w:szCs w:val="28"/>
          <w:bdr w:val="single" w:sz="2" w:space="0" w:color="E3E3E3" w:frame="1"/>
          <w:lang w:eastAsia="lv-LV"/>
        </w:rPr>
        <w:t>Veikt intervijas</w:t>
      </w:r>
      <w:r w:rsidRPr="00464647">
        <w:rPr>
          <w:rFonts w:ascii="Arial" w:eastAsia="Times New Roman" w:hAnsi="Arial" w:cs="Arial"/>
          <w:sz w:val="28"/>
          <w:szCs w:val="28"/>
          <w:lang w:eastAsia="lv-LV"/>
        </w:rPr>
        <w:t>: Skolēni var uzdot vecākiem jautājumus par viņu darbu un profesionālo pieredzi. Šādas intervijas var notikt gan mājās, gan arī klases ietvaros. Tas var būt interesants un izglītojošs veids, kā iegūt dziļāku priekšstatu par dažādām profesijām.</w:t>
      </w:r>
    </w:p>
    <w:p w:rsidR="00464647" w:rsidRPr="00464647" w:rsidRDefault="00464647" w:rsidP="00464647">
      <w:pPr>
        <w:numPr>
          <w:ilvl w:val="0"/>
          <w:numId w:val="23"/>
        </w:numPr>
        <w:pBdr>
          <w:top w:val="single" w:sz="2" w:space="0" w:color="E3E3E3"/>
          <w:left w:val="single" w:sz="2" w:space="5" w:color="E3E3E3"/>
          <w:bottom w:val="single" w:sz="2" w:space="0" w:color="E3E3E3"/>
          <w:right w:val="single" w:sz="2" w:space="0" w:color="E3E3E3"/>
        </w:pBdr>
        <w:ind w:left="0"/>
        <w:jc w:val="both"/>
        <w:rPr>
          <w:rFonts w:ascii="Arial" w:eastAsia="Times New Roman" w:hAnsi="Arial" w:cs="Arial"/>
          <w:sz w:val="28"/>
          <w:szCs w:val="28"/>
          <w:lang w:eastAsia="lv-LV"/>
        </w:rPr>
      </w:pPr>
      <w:r w:rsidRPr="00464647">
        <w:rPr>
          <w:rFonts w:ascii="Arial" w:eastAsia="Times New Roman" w:hAnsi="Arial" w:cs="Arial"/>
          <w:b/>
          <w:bCs/>
          <w:sz w:val="28"/>
          <w:szCs w:val="28"/>
          <w:bdr w:val="single" w:sz="2" w:space="0" w:color="E3E3E3" w:frame="1"/>
          <w:lang w:eastAsia="lv-LV"/>
        </w:rPr>
        <w:t>ĒNU dienas</w:t>
      </w:r>
      <w:r w:rsidRPr="00464647">
        <w:rPr>
          <w:rFonts w:ascii="Arial" w:eastAsia="Times New Roman" w:hAnsi="Arial" w:cs="Arial"/>
          <w:sz w:val="28"/>
          <w:szCs w:val="28"/>
          <w:lang w:eastAsia="lv-LV"/>
        </w:rPr>
        <w:t>: Organizēt dienu, kurā skolēni varētu aiziet uz darbu kopā ar vecākiem. Šī ir lieliska iespēja iegūt praktisko pieredzi un redzēt, kas reāli notiek dažādās darba vietās. Tas var palīdzēt skolēniem labāk izprast dažādas profesijas un to, kas nepieciešams, lai tur iegūtu panākumus.</w:t>
      </w:r>
    </w:p>
    <w:p w:rsidR="00464647" w:rsidRPr="00464647" w:rsidRDefault="00464647" w:rsidP="00464647">
      <w:pPr>
        <w:numPr>
          <w:ilvl w:val="0"/>
          <w:numId w:val="23"/>
        </w:numPr>
        <w:pBdr>
          <w:top w:val="single" w:sz="2" w:space="0" w:color="E3E3E3"/>
          <w:left w:val="single" w:sz="2" w:space="5" w:color="E3E3E3"/>
          <w:bottom w:val="single" w:sz="2" w:space="0" w:color="E3E3E3"/>
          <w:right w:val="single" w:sz="2" w:space="0" w:color="E3E3E3"/>
        </w:pBdr>
        <w:ind w:left="0"/>
        <w:jc w:val="both"/>
        <w:rPr>
          <w:rFonts w:ascii="Arial" w:eastAsia="Times New Roman" w:hAnsi="Arial" w:cs="Arial"/>
          <w:sz w:val="28"/>
          <w:szCs w:val="28"/>
          <w:lang w:eastAsia="lv-LV"/>
        </w:rPr>
      </w:pPr>
      <w:r w:rsidRPr="00464647">
        <w:rPr>
          <w:rFonts w:ascii="Arial" w:eastAsia="Times New Roman" w:hAnsi="Arial" w:cs="Arial"/>
          <w:b/>
          <w:bCs/>
          <w:sz w:val="28"/>
          <w:szCs w:val="28"/>
          <w:bdr w:val="single" w:sz="2" w:space="0" w:color="E3E3E3" w:frame="1"/>
          <w:lang w:eastAsia="lv-LV"/>
        </w:rPr>
        <w:t>Karjeras dienas</w:t>
      </w:r>
      <w:r w:rsidRPr="00464647">
        <w:rPr>
          <w:rFonts w:ascii="Arial" w:eastAsia="Times New Roman" w:hAnsi="Arial" w:cs="Arial"/>
          <w:sz w:val="28"/>
          <w:szCs w:val="28"/>
          <w:lang w:eastAsia="lv-LV"/>
        </w:rPr>
        <w:t>: Skolēniem var būt iespēja apmeklēt karjeras dienas vai dažādu nozaru izstādes kopā ar vecākiem. Tur viņi var iepazīties ar dažādām profesijām un arī uzzināt par izglītības ceļiem, kas vajadzīgs, lai sasniegtu konkrētu profesionālo mērķi.</w:t>
      </w:r>
    </w:p>
    <w:p w:rsidR="007F3FDB" w:rsidRDefault="00464647" w:rsidP="007F3FDB">
      <w:pPr>
        <w:numPr>
          <w:ilvl w:val="0"/>
          <w:numId w:val="23"/>
        </w:numPr>
        <w:pBdr>
          <w:top w:val="single" w:sz="2" w:space="0" w:color="E3E3E3"/>
          <w:left w:val="single" w:sz="2" w:space="5" w:color="E3E3E3"/>
          <w:bottom w:val="single" w:sz="2" w:space="0" w:color="E3E3E3"/>
          <w:right w:val="single" w:sz="2" w:space="0" w:color="E3E3E3"/>
        </w:pBdr>
        <w:ind w:left="0"/>
        <w:jc w:val="both"/>
        <w:rPr>
          <w:rFonts w:ascii="Arial" w:eastAsia="Times New Roman" w:hAnsi="Arial" w:cs="Arial"/>
          <w:sz w:val="28"/>
          <w:szCs w:val="28"/>
          <w:lang w:eastAsia="lv-LV"/>
        </w:rPr>
      </w:pPr>
      <w:r w:rsidRPr="00464647">
        <w:rPr>
          <w:rFonts w:ascii="Arial" w:eastAsia="Times New Roman" w:hAnsi="Arial" w:cs="Arial"/>
          <w:b/>
          <w:bCs/>
          <w:sz w:val="28"/>
          <w:szCs w:val="28"/>
          <w:bdr w:val="single" w:sz="2" w:space="0" w:color="E3E3E3" w:frame="1"/>
          <w:lang w:eastAsia="lv-LV"/>
        </w:rPr>
        <w:t>Mācību ekskursijas</w:t>
      </w:r>
      <w:r w:rsidRPr="00464647">
        <w:rPr>
          <w:rFonts w:ascii="Arial" w:eastAsia="Times New Roman" w:hAnsi="Arial" w:cs="Arial"/>
          <w:sz w:val="28"/>
          <w:szCs w:val="28"/>
          <w:lang w:eastAsia="lv-LV"/>
        </w:rPr>
        <w:t>: Skolēni var apmeklēt uzņēmumus un ražotnes kopā ar savām klases biedriem un vecākiem. Šī ir iespēja iepazīt dažādas darbavietas un uzņēmumus, kā arī uzzināt, kādas prasmes un zināšanas ir nepieciešamas, lai strādātu konkrētā nozarē.</w:t>
      </w:r>
    </w:p>
    <w:p w:rsidR="007F3FDB" w:rsidRDefault="007F3FDB" w:rsidP="007F3FDB">
      <w:pPr>
        <w:pBdr>
          <w:top w:val="single" w:sz="2" w:space="0" w:color="E3E3E3"/>
          <w:left w:val="single" w:sz="2" w:space="5" w:color="E3E3E3"/>
          <w:bottom w:val="single" w:sz="2" w:space="0" w:color="E3E3E3"/>
          <w:right w:val="single" w:sz="2" w:space="0" w:color="E3E3E3"/>
        </w:pBdr>
        <w:ind w:firstLine="0"/>
        <w:jc w:val="both"/>
        <w:rPr>
          <w:rFonts w:ascii="Arial" w:eastAsia="Times New Roman" w:hAnsi="Arial" w:cs="Arial"/>
          <w:sz w:val="28"/>
          <w:szCs w:val="28"/>
          <w:lang w:eastAsia="lv-LV"/>
        </w:rPr>
      </w:pPr>
      <w:r>
        <w:rPr>
          <w:rFonts w:ascii="Arial" w:eastAsia="Times New Roman" w:hAnsi="Arial" w:cs="Arial"/>
          <w:sz w:val="28"/>
          <w:szCs w:val="28"/>
          <w:lang w:eastAsia="lv-LV"/>
        </w:rPr>
        <w:t xml:space="preserve"> </w:t>
      </w:r>
      <w:r w:rsidR="00464647" w:rsidRPr="007F3FDB">
        <w:rPr>
          <w:rFonts w:ascii="Arial" w:eastAsia="Times New Roman" w:hAnsi="Arial" w:cs="Arial"/>
          <w:sz w:val="28"/>
          <w:szCs w:val="28"/>
          <w:lang w:eastAsia="lv-LV"/>
        </w:rPr>
        <w:t xml:space="preserve">Kopumā, iepazīstot vecāku profesijas, skolēni var iegūt noderīgu informāciju par darba tirgu un dažādajām karjeras iespējām. Tas arī palīdz veicināt ciešāku savstarpējo sapratni un atbalstu ģimenē, kā arī var iedrošināt skolēnus domāt par savu nākotni un karjeras iespējām. </w:t>
      </w:r>
    </w:p>
    <w:p w:rsidR="00464647" w:rsidRPr="00464647" w:rsidRDefault="00464647" w:rsidP="007F3FDB">
      <w:pPr>
        <w:pBdr>
          <w:top w:val="single" w:sz="2" w:space="0" w:color="E3E3E3"/>
          <w:left w:val="single" w:sz="2" w:space="5" w:color="E3E3E3"/>
          <w:bottom w:val="single" w:sz="2" w:space="0" w:color="E3E3E3"/>
          <w:right w:val="single" w:sz="2" w:space="0" w:color="E3E3E3"/>
        </w:pBdr>
        <w:ind w:firstLine="0"/>
        <w:jc w:val="right"/>
        <w:rPr>
          <w:rFonts w:ascii="Arial" w:eastAsia="Times New Roman" w:hAnsi="Arial" w:cs="Arial"/>
          <w:sz w:val="28"/>
          <w:szCs w:val="28"/>
          <w:lang w:eastAsia="lv-LV"/>
        </w:rPr>
      </w:pPr>
      <w:r w:rsidRPr="00464647">
        <w:rPr>
          <w:rFonts w:ascii="Arial" w:eastAsia="Times New Roman" w:hAnsi="Arial" w:cs="Arial"/>
          <w:sz w:val="28"/>
          <w:szCs w:val="28"/>
          <w:lang w:eastAsia="lv-LV"/>
        </w:rPr>
        <w:t xml:space="preserve">Solvita Cukere, </w:t>
      </w:r>
      <w:r w:rsidR="007F3FDB">
        <w:rPr>
          <w:rFonts w:ascii="Arial" w:eastAsia="Times New Roman" w:hAnsi="Arial" w:cs="Arial"/>
          <w:sz w:val="28"/>
          <w:szCs w:val="28"/>
          <w:lang w:eastAsia="lv-LV"/>
        </w:rPr>
        <w:t>pedagogs- karjeras konsultants</w:t>
      </w:r>
      <w:r w:rsidRPr="00464647">
        <w:rPr>
          <w:rFonts w:ascii="Arial" w:eastAsia="Times New Roman" w:hAnsi="Arial" w:cs="Arial"/>
          <w:vanish/>
          <w:sz w:val="28"/>
          <w:szCs w:val="28"/>
          <w:lang w:eastAsia="lv-LV"/>
        </w:rPr>
        <w:t>Top of Form</w:t>
      </w:r>
    </w:p>
    <w:p w:rsidR="00464647" w:rsidRPr="00464647" w:rsidRDefault="00464647" w:rsidP="00464647">
      <w:pPr>
        <w:jc w:val="both"/>
        <w:rPr>
          <w:rFonts w:ascii="Arial" w:hAnsi="Arial" w:cs="Arial"/>
          <w:sz w:val="28"/>
          <w:szCs w:val="28"/>
        </w:rPr>
      </w:pPr>
    </w:p>
    <w:p w:rsidR="00A16E80" w:rsidRDefault="00A16E80" w:rsidP="00A16E80">
      <w:pPr>
        <w:pStyle w:val="Heading2"/>
        <w:spacing w:before="210" w:line="690" w:lineRule="atLeast"/>
        <w:jc w:val="center"/>
        <w:textAlignment w:val="baseline"/>
        <w:rPr>
          <w:rFonts w:ascii="Arial" w:hAnsi="Arial" w:cs="Arial"/>
          <w:b/>
          <w:color w:val="FF0000"/>
          <w:sz w:val="36"/>
          <w:szCs w:val="36"/>
        </w:rPr>
      </w:pPr>
      <w:r w:rsidRPr="00A16E80">
        <w:rPr>
          <w:rFonts w:ascii="Arial" w:hAnsi="Arial" w:cs="Arial"/>
          <w:b/>
          <w:color w:val="FF0000"/>
          <w:sz w:val="36"/>
          <w:szCs w:val="36"/>
        </w:rPr>
        <w:lastRenderedPageBreak/>
        <w:t>Ēnu dienā iespēja “piemērīt” profesijas</w:t>
      </w:r>
    </w:p>
    <w:p w:rsidR="007F0183" w:rsidRPr="007F0183" w:rsidRDefault="007F0183" w:rsidP="007F0183">
      <w:r w:rsidRPr="007F0183">
        <w:rPr>
          <w:noProof/>
          <w:lang w:eastAsia="lv-LV"/>
        </w:rPr>
        <w:drawing>
          <wp:inline distT="0" distB="0" distL="0" distR="0">
            <wp:extent cx="2745740" cy="2743200"/>
            <wp:effectExtent l="0" t="0" r="0" b="0"/>
            <wp:docPr id="7" name="Picture 7" descr="d:\Dati\Desktop\WhatsApp-Image-2024-04-04-at-18.27.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i\Desktop\WhatsApp-Image-2024-04-04-at-18.27.46.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8841" cy="2756289"/>
                    </a:xfrm>
                    <a:prstGeom prst="rect">
                      <a:avLst/>
                    </a:prstGeom>
                    <a:noFill/>
                    <a:ln>
                      <a:noFill/>
                    </a:ln>
                  </pic:spPr>
                </pic:pic>
              </a:graphicData>
            </a:graphic>
          </wp:inline>
        </w:drawing>
      </w:r>
    </w:p>
    <w:p w:rsidR="00A16E80" w:rsidRDefault="00A16E80" w:rsidP="008E6FBE">
      <w:pPr>
        <w:spacing w:line="360" w:lineRule="atLeast"/>
        <w:ind w:firstLine="0"/>
        <w:textAlignment w:val="baseline"/>
        <w:rPr>
          <w:rFonts w:ascii="Arial" w:eastAsia="Times New Roman" w:hAnsi="Arial" w:cs="Arial"/>
          <w:color w:val="0A303A"/>
          <w:sz w:val="27"/>
          <w:szCs w:val="27"/>
          <w:lang w:eastAsia="lv-LV"/>
        </w:rPr>
      </w:pPr>
    </w:p>
    <w:p w:rsidR="007F0183" w:rsidRPr="00E1505D" w:rsidRDefault="008E6FBE" w:rsidP="00A16E80">
      <w:pPr>
        <w:spacing w:line="360" w:lineRule="atLeast"/>
        <w:ind w:firstLine="0"/>
        <w:jc w:val="both"/>
        <w:textAlignment w:val="baseline"/>
        <w:rPr>
          <w:rFonts w:ascii="Arial" w:eastAsia="Times New Roman" w:hAnsi="Arial" w:cs="Arial"/>
          <w:b/>
          <w:color w:val="0A303A"/>
          <w:sz w:val="27"/>
          <w:szCs w:val="27"/>
          <w:lang w:eastAsia="lv-LV"/>
        </w:rPr>
      </w:pPr>
      <w:r w:rsidRPr="008E6FBE">
        <w:rPr>
          <w:rFonts w:ascii="Arial" w:eastAsia="Times New Roman" w:hAnsi="Arial" w:cs="Arial"/>
          <w:b/>
          <w:color w:val="0A303A"/>
          <w:sz w:val="27"/>
          <w:szCs w:val="27"/>
          <w:lang w:eastAsia="lv-LV"/>
        </w:rPr>
        <w:t>Ēnu diena ir pasaulē atpazīstama un atzīta Junior Achievement karjeras izglītības programma 1.-12. klašu izglītojamiem, kuras laikā</w:t>
      </w:r>
      <w:r w:rsidRPr="00E1505D">
        <w:rPr>
          <w:rFonts w:ascii="Arial" w:eastAsia="Times New Roman" w:hAnsi="Arial" w:cs="Arial"/>
          <w:b/>
          <w:color w:val="0A303A"/>
          <w:sz w:val="27"/>
          <w:szCs w:val="27"/>
          <w:lang w:eastAsia="lv-LV"/>
        </w:rPr>
        <w:t xml:space="preserve"> skolēniem tiek sniegta iespēja </w:t>
      </w:r>
      <w:r w:rsidRPr="008E6FBE">
        <w:rPr>
          <w:rFonts w:ascii="Arial" w:eastAsia="Times New Roman" w:hAnsi="Arial" w:cs="Arial"/>
          <w:b/>
          <w:color w:val="0A303A"/>
          <w:sz w:val="27"/>
          <w:szCs w:val="27"/>
          <w:lang w:eastAsia="lv-LV"/>
        </w:rPr>
        <w:t xml:space="preserve">apmeklēt kādu darba vietu, vērot sev interesējošās profesijas pārstāvja darba ikdienu </w:t>
      </w:r>
      <w:r w:rsidRPr="00E1505D">
        <w:rPr>
          <w:rFonts w:ascii="Arial" w:eastAsia="Times New Roman" w:hAnsi="Arial" w:cs="Arial"/>
          <w:b/>
          <w:color w:val="0A303A"/>
          <w:sz w:val="27"/>
          <w:szCs w:val="27"/>
          <w:lang w:eastAsia="lv-LV"/>
        </w:rPr>
        <w:t xml:space="preserve">un, iesaistoties darba procesā, </w:t>
      </w:r>
      <w:r w:rsidRPr="008E6FBE">
        <w:rPr>
          <w:rFonts w:ascii="Arial" w:eastAsia="Times New Roman" w:hAnsi="Arial" w:cs="Arial"/>
          <w:b/>
          <w:color w:val="0A303A"/>
          <w:sz w:val="27"/>
          <w:szCs w:val="27"/>
          <w:lang w:eastAsia="lv-LV"/>
        </w:rPr>
        <w:t xml:space="preserve">nointervējot darba devēju, “piemērīt” sev interesējošu profesiju – der vai tomēr nebūs īstā. </w:t>
      </w:r>
    </w:p>
    <w:p w:rsidR="008E6FBE" w:rsidRDefault="008E6FBE" w:rsidP="00A16E80">
      <w:pPr>
        <w:spacing w:line="360" w:lineRule="atLeast"/>
        <w:ind w:firstLine="0"/>
        <w:jc w:val="both"/>
        <w:textAlignment w:val="baseline"/>
        <w:rPr>
          <w:rFonts w:ascii="Arial" w:eastAsia="Times New Roman" w:hAnsi="Arial" w:cs="Arial"/>
          <w:color w:val="0A303A"/>
          <w:sz w:val="27"/>
          <w:szCs w:val="27"/>
          <w:lang w:eastAsia="lv-LV"/>
        </w:rPr>
      </w:pPr>
      <w:r w:rsidRPr="008E6FBE">
        <w:rPr>
          <w:rFonts w:ascii="Arial" w:eastAsia="Times New Roman" w:hAnsi="Arial" w:cs="Arial"/>
          <w:color w:val="0A303A"/>
          <w:sz w:val="27"/>
          <w:szCs w:val="27"/>
          <w:lang w:eastAsia="lv-LV"/>
        </w:rPr>
        <w:t>“Ēnu diena” tiek organizēta jau vairāk nekā 20 gadus. Tās mērķis ir veicināt skolēnu izglītības satura sasaisti ar reālo dzīvi, palīdzot skolēniem mērķtiecīgi plānot savu karjeru, izdarīt izvēli par savu nākotnes profesiju un atbilstoši sagatavoties darba tirgum. Darba devējiem savukārt tā ir iespēja veidot sava uzņēmuma atpazīstamību un piesaistīt nākamos kolēģus.</w:t>
      </w:r>
    </w:p>
    <w:p w:rsidR="007F0183" w:rsidRPr="008E6FBE" w:rsidRDefault="007F0183" w:rsidP="007F0183">
      <w:pPr>
        <w:spacing w:line="360" w:lineRule="atLeast"/>
        <w:ind w:firstLine="0"/>
        <w:jc w:val="center"/>
        <w:textAlignment w:val="baseline"/>
        <w:rPr>
          <w:rFonts w:ascii="Arial" w:eastAsia="Times New Roman" w:hAnsi="Arial" w:cs="Arial"/>
          <w:color w:val="0A303A"/>
          <w:sz w:val="27"/>
          <w:szCs w:val="27"/>
          <w:lang w:eastAsia="lv-LV"/>
        </w:rPr>
      </w:pPr>
      <w:r w:rsidRPr="007F0183">
        <w:rPr>
          <w:rFonts w:ascii="Arial" w:eastAsia="Times New Roman" w:hAnsi="Arial" w:cs="Arial"/>
          <w:noProof/>
          <w:color w:val="0A303A"/>
          <w:sz w:val="27"/>
          <w:szCs w:val="27"/>
          <w:lang w:eastAsia="lv-LV"/>
        </w:rPr>
        <w:drawing>
          <wp:inline distT="0" distB="0" distL="0" distR="0">
            <wp:extent cx="3578225" cy="2683669"/>
            <wp:effectExtent l="0" t="0" r="3175" b="2540"/>
            <wp:docPr id="10" name="Picture 10" descr="d:\Dati\Desktop\WhatsApp-Image-2024-04-04-at-08.2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i\Desktop\WhatsApp-Image-2024-04-04-at-08.20.40.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90463" cy="2692848"/>
                    </a:xfrm>
                    <a:prstGeom prst="rect">
                      <a:avLst/>
                    </a:prstGeom>
                    <a:noFill/>
                    <a:ln>
                      <a:noFill/>
                    </a:ln>
                  </pic:spPr>
                </pic:pic>
              </a:graphicData>
            </a:graphic>
          </wp:inline>
        </w:drawing>
      </w:r>
    </w:p>
    <w:p w:rsidR="008E6FBE" w:rsidRPr="008E6FBE" w:rsidRDefault="008E6FBE" w:rsidP="00A16E80">
      <w:pPr>
        <w:spacing w:before="120" w:line="360" w:lineRule="atLeast"/>
        <w:ind w:firstLine="0"/>
        <w:jc w:val="both"/>
        <w:textAlignment w:val="baseline"/>
        <w:rPr>
          <w:rFonts w:ascii="Arial" w:eastAsia="Times New Roman" w:hAnsi="Arial" w:cs="Arial"/>
          <w:b/>
          <w:color w:val="7030A0"/>
          <w:sz w:val="27"/>
          <w:szCs w:val="27"/>
          <w:lang w:eastAsia="lv-LV"/>
        </w:rPr>
      </w:pPr>
      <w:r w:rsidRPr="008E6FBE">
        <w:rPr>
          <w:rFonts w:ascii="Arial" w:eastAsia="Times New Roman" w:hAnsi="Arial" w:cs="Arial"/>
          <w:b/>
          <w:color w:val="7030A0"/>
          <w:sz w:val="27"/>
          <w:szCs w:val="27"/>
          <w:lang w:eastAsia="lv-LV"/>
        </w:rPr>
        <w:t>Šogad “Ēnu” dienas aktivitātēs piedalījās arī daudzi Garozas pamatskolas 1.-9. kl. izglītojamie, iepazīstot Jelgavas novada domes priekšsēdētāja vietnieces, ugunsdzēsēja – glābēja, grāmatveža, pavāra, pirmsskolas pedagoga, skolotāja, kokapstrādes speciālista, uzņēmuma direktora, medicīnas darbinieka, rūpnīcas darbinieka un citu speciālistu darba ikdienu.</w:t>
      </w:r>
    </w:p>
    <w:p w:rsidR="0025066B" w:rsidRPr="0025066B" w:rsidRDefault="008E6FBE" w:rsidP="003D54D8">
      <w:pPr>
        <w:spacing w:before="120" w:line="360" w:lineRule="atLeast"/>
        <w:ind w:firstLine="0"/>
        <w:jc w:val="right"/>
        <w:textAlignment w:val="baseline"/>
        <w:rPr>
          <w:rFonts w:ascii="Arial" w:eastAsia="Times New Roman" w:hAnsi="Arial" w:cs="Arial"/>
          <w:color w:val="0A303A"/>
          <w:sz w:val="27"/>
          <w:szCs w:val="27"/>
          <w:lang w:eastAsia="lv-LV"/>
        </w:rPr>
      </w:pPr>
      <w:r w:rsidRPr="008E6FBE">
        <w:rPr>
          <w:rFonts w:ascii="Arial" w:eastAsia="Times New Roman" w:hAnsi="Arial" w:cs="Arial"/>
          <w:color w:val="0A303A"/>
          <w:sz w:val="27"/>
          <w:szCs w:val="27"/>
          <w:lang w:eastAsia="lv-LV"/>
        </w:rPr>
        <w:t>Solvita Cukere,</w:t>
      </w:r>
      <w:r>
        <w:rPr>
          <w:rFonts w:ascii="Arial" w:eastAsia="Times New Roman" w:hAnsi="Arial" w:cs="Arial"/>
          <w:color w:val="0A303A"/>
          <w:sz w:val="27"/>
          <w:szCs w:val="27"/>
          <w:lang w:eastAsia="lv-LV"/>
        </w:rPr>
        <w:t xml:space="preserve"> Pedagogs - karjeras konsultants</w:t>
      </w:r>
      <w:r w:rsidR="00541E45">
        <w:rPr>
          <w:rFonts w:ascii="Arial" w:eastAsia="Times New Roman" w:hAnsi="Arial" w:cs="Arial"/>
          <w:color w:val="0A303A"/>
          <w:sz w:val="27"/>
          <w:szCs w:val="27"/>
          <w:lang w:eastAsia="lv-LV"/>
        </w:rPr>
        <w:t xml:space="preserve">                              </w:t>
      </w:r>
      <w:r w:rsidR="00541E45" w:rsidRPr="00541E45">
        <w:rPr>
          <w:rFonts w:ascii="Arial" w:eastAsia="Times New Roman" w:hAnsi="Arial" w:cs="Arial"/>
          <w:noProof/>
          <w:color w:val="0A303A"/>
          <w:sz w:val="27"/>
          <w:szCs w:val="27"/>
          <w:lang w:eastAsia="lv-LV"/>
        </w:rPr>
        <w:drawing>
          <wp:inline distT="0" distB="0" distL="0" distR="0">
            <wp:extent cx="2209800" cy="3116580"/>
            <wp:effectExtent l="0" t="0" r="0" b="7620"/>
            <wp:docPr id="18" name="Picture 18" descr="d:\Dati\Desktop\WhatsApp-Image-2024-04-04-at-18.2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i\Desktop\WhatsApp-Image-2024-04-04-at-18.23.40.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18521" cy="3128880"/>
                    </a:xfrm>
                    <a:prstGeom prst="rect">
                      <a:avLst/>
                    </a:prstGeom>
                    <a:noFill/>
                    <a:ln>
                      <a:noFill/>
                    </a:ln>
                  </pic:spPr>
                </pic:pic>
              </a:graphicData>
            </a:graphic>
          </wp:inline>
        </w:drawing>
      </w:r>
    </w:p>
    <w:p w:rsidR="0025066B" w:rsidRDefault="0025066B" w:rsidP="0025066B">
      <w:pPr>
        <w:pStyle w:val="NormalWeb"/>
        <w:pBdr>
          <w:top w:val="single" w:sz="2" w:space="0" w:color="D9D9E3"/>
          <w:left w:val="single" w:sz="2" w:space="5" w:color="D9D9E3"/>
          <w:bottom w:val="single" w:sz="2" w:space="0" w:color="D9D9E3"/>
          <w:right w:val="single" w:sz="2" w:space="0" w:color="D9D9E3"/>
        </w:pBdr>
        <w:shd w:val="clear" w:color="auto" w:fill="F7F7F8"/>
        <w:jc w:val="center"/>
        <w:rPr>
          <w:rFonts w:ascii="Arial" w:hAnsi="Arial" w:cs="Arial"/>
          <w:b/>
          <w:color w:val="FF0000"/>
          <w:sz w:val="36"/>
          <w:szCs w:val="36"/>
        </w:rPr>
      </w:pPr>
      <w:r w:rsidRPr="003D54D8">
        <w:rPr>
          <w:rFonts w:ascii="Arial" w:hAnsi="Arial" w:cs="Arial"/>
          <w:b/>
          <w:color w:val="FF0000"/>
          <w:sz w:val="36"/>
          <w:szCs w:val="36"/>
        </w:rPr>
        <w:lastRenderedPageBreak/>
        <w:t>Veiksmīga komunikācija ir svarīga karjeras izaugsmē</w:t>
      </w:r>
    </w:p>
    <w:p w:rsidR="003D54D8" w:rsidRPr="003D54D8" w:rsidRDefault="003D54D8" w:rsidP="0025066B">
      <w:pPr>
        <w:pStyle w:val="NormalWeb"/>
        <w:pBdr>
          <w:top w:val="single" w:sz="2" w:space="0" w:color="D9D9E3"/>
          <w:left w:val="single" w:sz="2" w:space="5" w:color="D9D9E3"/>
          <w:bottom w:val="single" w:sz="2" w:space="0" w:color="D9D9E3"/>
          <w:right w:val="single" w:sz="2" w:space="0" w:color="D9D9E3"/>
        </w:pBdr>
        <w:shd w:val="clear" w:color="auto" w:fill="F7F7F8"/>
        <w:jc w:val="center"/>
        <w:rPr>
          <w:rFonts w:ascii="Arial" w:hAnsi="Arial" w:cs="Arial"/>
          <w:b/>
          <w:color w:val="FF0000"/>
          <w:sz w:val="36"/>
          <w:szCs w:val="36"/>
        </w:rPr>
      </w:pPr>
    </w:p>
    <w:p w:rsidR="003D54D8" w:rsidRDefault="003D54D8" w:rsidP="0025066B">
      <w:pPr>
        <w:pStyle w:val="NormalWeb"/>
        <w:pBdr>
          <w:top w:val="single" w:sz="2" w:space="0" w:color="D9D9E3"/>
          <w:left w:val="single" w:sz="2" w:space="5" w:color="D9D9E3"/>
          <w:bottom w:val="single" w:sz="2" w:space="0" w:color="D9D9E3"/>
          <w:right w:val="single" w:sz="2" w:space="0" w:color="D9D9E3"/>
        </w:pBdr>
        <w:shd w:val="clear" w:color="auto" w:fill="F7F7F8"/>
        <w:jc w:val="center"/>
        <w:rPr>
          <w:rFonts w:ascii="Arial" w:hAnsi="Arial" w:cs="Arial"/>
          <w:b/>
          <w:color w:val="FF0000"/>
          <w:sz w:val="32"/>
          <w:szCs w:val="32"/>
        </w:rPr>
      </w:pPr>
      <w:r w:rsidRPr="003D54D8">
        <w:rPr>
          <w:rFonts w:ascii="Arial" w:hAnsi="Arial" w:cs="Arial"/>
          <w:b/>
          <w:noProof/>
          <w:color w:val="FF0000"/>
          <w:sz w:val="32"/>
          <w:szCs w:val="32"/>
          <w:lang w:eastAsia="lv-LV"/>
        </w:rPr>
        <w:drawing>
          <wp:inline distT="0" distB="0" distL="0" distR="0">
            <wp:extent cx="8663086" cy="4869180"/>
            <wp:effectExtent l="0" t="0" r="5080" b="7620"/>
            <wp:docPr id="23" name="Picture 23" descr="d:\Dati\Desktop\ng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i\Desktop\ngd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70668" cy="4873442"/>
                    </a:xfrm>
                    <a:prstGeom prst="rect">
                      <a:avLst/>
                    </a:prstGeom>
                    <a:noFill/>
                    <a:ln>
                      <a:noFill/>
                    </a:ln>
                  </pic:spPr>
                </pic:pic>
              </a:graphicData>
            </a:graphic>
          </wp:inline>
        </w:drawing>
      </w:r>
    </w:p>
    <w:p w:rsidR="00BE17DE" w:rsidRPr="0025066B" w:rsidRDefault="00BE17DE" w:rsidP="0025066B">
      <w:pPr>
        <w:pStyle w:val="NormalWeb"/>
        <w:pBdr>
          <w:top w:val="single" w:sz="2" w:space="0" w:color="D9D9E3"/>
          <w:left w:val="single" w:sz="2" w:space="5" w:color="D9D9E3"/>
          <w:bottom w:val="single" w:sz="2" w:space="0" w:color="D9D9E3"/>
          <w:right w:val="single" w:sz="2" w:space="0" w:color="D9D9E3"/>
        </w:pBdr>
        <w:shd w:val="clear" w:color="auto" w:fill="F7F7F8"/>
        <w:jc w:val="center"/>
        <w:rPr>
          <w:rFonts w:ascii="Arial" w:hAnsi="Arial" w:cs="Arial"/>
          <w:b/>
          <w:color w:val="FF0000"/>
          <w:sz w:val="32"/>
          <w:szCs w:val="32"/>
        </w:rPr>
      </w:pPr>
    </w:p>
    <w:p w:rsidR="00BE17DE" w:rsidRDefault="00BE17DE" w:rsidP="003D54D8">
      <w:pPr>
        <w:pStyle w:val="NormalWeb"/>
        <w:pBdr>
          <w:top w:val="single" w:sz="2" w:space="0" w:color="D9D9E3"/>
          <w:left w:val="single" w:sz="2" w:space="5" w:color="D9D9E3"/>
          <w:bottom w:val="single" w:sz="2" w:space="0" w:color="D9D9E3"/>
          <w:right w:val="single" w:sz="2" w:space="0" w:color="D9D9E3"/>
        </w:pBdr>
        <w:shd w:val="clear" w:color="auto" w:fill="F7F7F8"/>
        <w:spacing w:line="276" w:lineRule="auto"/>
        <w:jc w:val="both"/>
        <w:rPr>
          <w:rFonts w:ascii="Arial" w:hAnsi="Arial" w:cs="Arial"/>
          <w:b/>
          <w:sz w:val="28"/>
          <w:szCs w:val="28"/>
        </w:rPr>
      </w:pPr>
      <w:r w:rsidRPr="00A3319C">
        <w:rPr>
          <w:rFonts w:ascii="Arial" w:hAnsi="Arial" w:cs="Arial"/>
          <w:b/>
          <w:sz w:val="28"/>
          <w:szCs w:val="28"/>
        </w:rPr>
        <w:t>Labas komunikācijas prasmes vienmēr ir bijušas svarīgas, un tās turpinās būt nepieciešamas nākotnē. Tas ietver ne tikai rakstisku un mutisku komunikāciju, bet arī spēju komunicēt efektīvi digitālajā vidē un globālā līmenī.</w:t>
      </w:r>
    </w:p>
    <w:p w:rsidR="003D54D8" w:rsidRDefault="00DA73C4" w:rsidP="003D54D8">
      <w:pPr>
        <w:pBdr>
          <w:top w:val="single" w:sz="2" w:space="0" w:color="E3E3E3"/>
          <w:left w:val="single" w:sz="2" w:space="0" w:color="E3E3E3"/>
          <w:bottom w:val="single" w:sz="2" w:space="0" w:color="E3E3E3"/>
          <w:right w:val="single" w:sz="2" w:space="0" w:color="E3E3E3"/>
        </w:pBdr>
        <w:shd w:val="clear" w:color="auto" w:fill="FFFFFF"/>
        <w:spacing w:after="300" w:line="276" w:lineRule="auto"/>
        <w:jc w:val="both"/>
        <w:rPr>
          <w:rFonts w:ascii="Arial" w:eastAsia="Times New Roman" w:hAnsi="Arial" w:cs="Arial"/>
          <w:color w:val="0D0D0D"/>
          <w:sz w:val="28"/>
          <w:szCs w:val="28"/>
          <w:lang w:eastAsia="lv-LV"/>
        </w:rPr>
      </w:pPr>
      <w:r w:rsidRPr="00A3319C">
        <w:rPr>
          <w:rFonts w:ascii="Arial" w:eastAsia="Times New Roman" w:hAnsi="Arial" w:cs="Arial"/>
          <w:color w:val="0D0D0D"/>
          <w:sz w:val="28"/>
          <w:szCs w:val="28"/>
          <w:lang w:eastAsia="lv-LV"/>
        </w:rPr>
        <w:t xml:space="preserve">Veiksmīga komunikācija ir būtiska karjeras izaugsmē vairāku iemeslu dēļ. Pirmkārt, tā veicina uzticēšanos un drošības sajūtu, nodrošinot, ka informācija ir skaidri un efektīvi nodota visam kolektīvam. </w:t>
      </w:r>
    </w:p>
    <w:p w:rsidR="00DA73C4" w:rsidRPr="00A3319C" w:rsidRDefault="00DA73C4" w:rsidP="003D54D8">
      <w:pPr>
        <w:pBdr>
          <w:top w:val="single" w:sz="2" w:space="0" w:color="E3E3E3"/>
          <w:left w:val="single" w:sz="2" w:space="0" w:color="E3E3E3"/>
          <w:bottom w:val="single" w:sz="2" w:space="0" w:color="E3E3E3"/>
          <w:right w:val="single" w:sz="2" w:space="0" w:color="E3E3E3"/>
        </w:pBdr>
        <w:shd w:val="clear" w:color="auto" w:fill="FFFFFF"/>
        <w:spacing w:after="300" w:line="276" w:lineRule="auto"/>
        <w:jc w:val="both"/>
        <w:rPr>
          <w:rFonts w:ascii="Arial" w:eastAsia="Times New Roman" w:hAnsi="Arial" w:cs="Arial"/>
          <w:color w:val="0D0D0D"/>
          <w:sz w:val="28"/>
          <w:szCs w:val="28"/>
          <w:lang w:eastAsia="lv-LV"/>
        </w:rPr>
      </w:pPr>
      <w:r w:rsidRPr="00A3319C">
        <w:rPr>
          <w:rFonts w:ascii="Arial" w:eastAsia="Times New Roman" w:hAnsi="Arial" w:cs="Arial"/>
          <w:color w:val="0D0D0D"/>
          <w:sz w:val="28"/>
          <w:szCs w:val="28"/>
          <w:lang w:eastAsia="lv-LV"/>
        </w:rPr>
        <w:t>Efektīva komunikācija arī veicina labākas attiecības starp izglītojamiem un pedagogiem, skolas vadību. Savukārt pedagogiem ir svarīgi sniegt atgriezenisko saiti, palīdzot izglītojamiem attīstīties un realizēt savus karjeras mērķus. Tāpat būtiska ir spēja pielāgoties dažādām komunikācijas formām, piemēram, attālinātajām mācībām un darbam, kas prasa digitālās prasmes un lietišķās etiķetes ievērošanu​</w:t>
      </w:r>
      <w:r w:rsidRPr="00A3319C">
        <w:rPr>
          <w:rFonts w:ascii="Arial" w:eastAsia="Times New Roman" w:hAnsi="Arial" w:cs="Arial"/>
          <w:color w:val="0D0D0D"/>
          <w:sz w:val="28"/>
          <w:szCs w:val="28"/>
          <w:bdr w:val="single" w:sz="2" w:space="0" w:color="E3E3E3" w:frame="1"/>
          <w:lang w:eastAsia="lv-LV"/>
        </w:rPr>
        <w:t>.</w:t>
      </w:r>
    </w:p>
    <w:p w:rsidR="00DA73C4" w:rsidRPr="003D54D8" w:rsidRDefault="00DA73C4" w:rsidP="003D54D8">
      <w:pPr>
        <w:pBdr>
          <w:top w:val="single" w:sz="2" w:space="0" w:color="E3E3E3"/>
          <w:left w:val="single" w:sz="2" w:space="0" w:color="E3E3E3"/>
          <w:bottom w:val="single" w:sz="2" w:space="0" w:color="E3E3E3"/>
          <w:right w:val="single" w:sz="2" w:space="0" w:color="E3E3E3"/>
        </w:pBdr>
        <w:shd w:val="clear" w:color="auto" w:fill="FFFFFF"/>
        <w:spacing w:before="300" w:after="300" w:line="276" w:lineRule="auto"/>
        <w:jc w:val="both"/>
        <w:rPr>
          <w:rFonts w:ascii="Arial" w:eastAsia="Times New Roman" w:hAnsi="Arial" w:cs="Arial"/>
          <w:b/>
          <w:color w:val="7030A0"/>
          <w:sz w:val="28"/>
          <w:szCs w:val="28"/>
          <w:lang w:eastAsia="lv-LV"/>
        </w:rPr>
      </w:pPr>
      <w:r w:rsidRPr="003D54D8">
        <w:rPr>
          <w:rFonts w:ascii="Arial" w:eastAsia="Times New Roman" w:hAnsi="Arial" w:cs="Arial"/>
          <w:b/>
          <w:color w:val="7030A0"/>
          <w:sz w:val="28"/>
          <w:szCs w:val="28"/>
          <w:lang w:eastAsia="lv-LV"/>
        </w:rPr>
        <w:t>Karjeras izaugsmē ir svarīgi veidot komunikācijas prasmes, kas palīdz ne tikai mācībās, bet arī ikdienas darba pienākumu veikšanā, bet arī ilgtermiņa mērķu sasniegšanā. Sākot ar pašnovērtējumu un beidzot ar konkrētu darbību plānu, komunikācijas prasmes spēlē izšķirošu lomu, lai pārliecinoši prezentētu savas idejas.</w:t>
      </w:r>
    </w:p>
    <w:p w:rsidR="00DA73C4" w:rsidRPr="00DA73C4" w:rsidRDefault="00DA73C4" w:rsidP="003D54D8">
      <w:pPr>
        <w:pBdr>
          <w:top w:val="single" w:sz="2" w:space="0" w:color="E3E3E3"/>
          <w:left w:val="single" w:sz="2" w:space="0" w:color="E3E3E3"/>
          <w:bottom w:val="single" w:sz="2" w:space="0" w:color="E3E3E3"/>
          <w:right w:val="single" w:sz="2" w:space="0" w:color="E3E3E3"/>
        </w:pBdr>
        <w:shd w:val="clear" w:color="auto" w:fill="FFFFFF"/>
        <w:spacing w:before="300" w:line="276" w:lineRule="auto"/>
        <w:jc w:val="both"/>
        <w:rPr>
          <w:rFonts w:ascii="Arial" w:eastAsia="Times New Roman" w:hAnsi="Arial" w:cs="Arial"/>
          <w:color w:val="0D0D0D"/>
          <w:sz w:val="28"/>
          <w:szCs w:val="28"/>
          <w:lang w:eastAsia="lv-LV"/>
        </w:rPr>
      </w:pPr>
      <w:r w:rsidRPr="00A3319C">
        <w:rPr>
          <w:rFonts w:ascii="Arial" w:eastAsia="Times New Roman" w:hAnsi="Arial" w:cs="Arial"/>
          <w:color w:val="0D0D0D"/>
          <w:sz w:val="28"/>
          <w:szCs w:val="28"/>
          <w:lang w:eastAsia="lv-LV"/>
        </w:rPr>
        <w:t>Jaunieši vairākās karjeras nodarbībās praktiski apguva, ka veiksmīga komunikācija ne tikai uzlabo mācību vidi, bet arī ir būtisks faktors personīgajā un profesionālajā izaugsmē. Tāpēc ir svarīgi attīstīt un pielietot šīs prasmes visos karjeras posmos.</w:t>
      </w:r>
    </w:p>
    <w:p w:rsidR="000D3DC9" w:rsidRDefault="000D3DC9" w:rsidP="00B67AB7">
      <w:pPr>
        <w:shd w:val="clear" w:color="auto" w:fill="FFFFFF"/>
        <w:spacing w:after="529"/>
        <w:rPr>
          <w:rFonts w:ascii="Arial" w:eastAsia="Times New Roman" w:hAnsi="Arial" w:cs="Arial"/>
          <w:bCs/>
          <w:color w:val="000000"/>
          <w:sz w:val="32"/>
          <w:szCs w:val="32"/>
          <w:lang w:eastAsia="lv-LV"/>
        </w:rPr>
      </w:pPr>
    </w:p>
    <w:p w:rsidR="00240511" w:rsidRPr="00BE17DE" w:rsidRDefault="00B67AB7" w:rsidP="00B67AB7">
      <w:pPr>
        <w:shd w:val="clear" w:color="auto" w:fill="FFFFFF"/>
        <w:spacing w:after="529"/>
        <w:rPr>
          <w:rFonts w:ascii="Arial" w:eastAsia="Times New Roman" w:hAnsi="Arial" w:cs="Arial"/>
          <w:bCs/>
          <w:color w:val="000000"/>
          <w:sz w:val="28"/>
          <w:szCs w:val="28"/>
          <w:lang w:eastAsia="lv-LV"/>
        </w:rPr>
      </w:pPr>
      <w:r w:rsidRPr="00BE17DE">
        <w:rPr>
          <w:rFonts w:ascii="Arial" w:eastAsia="Times New Roman" w:hAnsi="Arial" w:cs="Arial"/>
          <w:bCs/>
          <w:color w:val="000000"/>
          <w:sz w:val="28"/>
          <w:szCs w:val="28"/>
          <w:lang w:eastAsia="lv-LV"/>
        </w:rPr>
        <w:t xml:space="preserve">Solvita Cukere, </w:t>
      </w:r>
      <w:r w:rsidR="0025066B" w:rsidRPr="00BE17DE">
        <w:rPr>
          <w:rFonts w:ascii="Arial" w:eastAsia="Times New Roman" w:hAnsi="Arial" w:cs="Arial"/>
          <w:bCs/>
          <w:color w:val="000000"/>
          <w:sz w:val="28"/>
          <w:szCs w:val="28"/>
          <w:lang w:eastAsia="lv-LV"/>
        </w:rPr>
        <w:t>Pedagogs - karjeras konsultants</w:t>
      </w:r>
    </w:p>
    <w:p w:rsidR="00DA73C4" w:rsidRDefault="00DA73C4" w:rsidP="00A80513">
      <w:pPr>
        <w:autoSpaceDE w:val="0"/>
        <w:autoSpaceDN w:val="0"/>
        <w:adjustRightInd w:val="0"/>
        <w:ind w:firstLine="0"/>
        <w:rPr>
          <w:rFonts w:ascii="Arial" w:eastAsia="Times New Roman" w:hAnsi="Arial" w:cs="Arial"/>
          <w:bCs/>
          <w:color w:val="000000"/>
          <w:sz w:val="28"/>
          <w:szCs w:val="28"/>
          <w:lang w:eastAsia="lv-LV"/>
        </w:rPr>
      </w:pPr>
    </w:p>
    <w:p w:rsidR="00A80513" w:rsidRDefault="00A80513" w:rsidP="00A80513">
      <w:pPr>
        <w:autoSpaceDE w:val="0"/>
        <w:autoSpaceDN w:val="0"/>
        <w:adjustRightInd w:val="0"/>
        <w:ind w:firstLine="0"/>
        <w:rPr>
          <w:rFonts w:ascii="Arial" w:eastAsia="Times New Roman" w:hAnsi="Arial" w:cs="Arial"/>
          <w:bCs/>
          <w:color w:val="000000"/>
          <w:sz w:val="28"/>
          <w:szCs w:val="28"/>
          <w:lang w:eastAsia="lv-LV"/>
        </w:rPr>
      </w:pPr>
    </w:p>
    <w:p w:rsidR="00A80513" w:rsidRDefault="00A80513" w:rsidP="00A80513">
      <w:pPr>
        <w:autoSpaceDE w:val="0"/>
        <w:autoSpaceDN w:val="0"/>
        <w:adjustRightInd w:val="0"/>
        <w:ind w:firstLine="0"/>
        <w:rPr>
          <w:rFonts w:ascii="Arial" w:hAnsi="Arial" w:cs="Arial"/>
          <w:b/>
          <w:bCs/>
          <w:color w:val="7030A0"/>
          <w:sz w:val="36"/>
          <w:szCs w:val="36"/>
        </w:rPr>
      </w:pPr>
    </w:p>
    <w:p w:rsidR="00DA73C4" w:rsidRDefault="00DA73C4" w:rsidP="00240511">
      <w:pPr>
        <w:autoSpaceDE w:val="0"/>
        <w:autoSpaceDN w:val="0"/>
        <w:adjustRightInd w:val="0"/>
        <w:jc w:val="center"/>
        <w:rPr>
          <w:rFonts w:ascii="Arial" w:hAnsi="Arial" w:cs="Arial"/>
          <w:b/>
          <w:bCs/>
          <w:color w:val="7030A0"/>
          <w:sz w:val="36"/>
          <w:szCs w:val="36"/>
        </w:rPr>
      </w:pPr>
    </w:p>
    <w:p w:rsidR="00A80513" w:rsidRPr="00056B01" w:rsidRDefault="00A80513" w:rsidP="00A80513">
      <w:pPr>
        <w:shd w:val="clear" w:color="auto" w:fill="ECECEC"/>
        <w:spacing w:before="300" w:after="150"/>
        <w:jc w:val="center"/>
        <w:rPr>
          <w:rFonts w:ascii="Arial" w:eastAsia="Times New Roman" w:hAnsi="Arial" w:cs="Arial"/>
          <w:b/>
          <w:color w:val="C00000"/>
          <w:sz w:val="36"/>
          <w:szCs w:val="36"/>
          <w:lang w:eastAsia="lv-LV"/>
        </w:rPr>
      </w:pPr>
      <w:r w:rsidRPr="00056B01">
        <w:rPr>
          <w:rFonts w:ascii="Arial" w:eastAsia="Times New Roman" w:hAnsi="Arial" w:cs="Arial"/>
          <w:b/>
          <w:color w:val="C00000"/>
          <w:sz w:val="36"/>
          <w:szCs w:val="36"/>
          <w:lang w:eastAsia="lv-LV"/>
        </w:rPr>
        <w:lastRenderedPageBreak/>
        <w:t>Pavadi vasaru krāsaini un droši !</w:t>
      </w:r>
    </w:p>
    <w:p w:rsidR="00056B01" w:rsidRPr="00A80513" w:rsidRDefault="00056B01" w:rsidP="00A80513">
      <w:pPr>
        <w:shd w:val="clear" w:color="auto" w:fill="ECECEC"/>
        <w:spacing w:before="300" w:after="150"/>
        <w:jc w:val="center"/>
        <w:rPr>
          <w:rFonts w:ascii="Arial" w:eastAsia="Times New Roman" w:hAnsi="Arial" w:cs="Arial"/>
          <w:b/>
          <w:color w:val="C00000"/>
          <w:sz w:val="32"/>
          <w:szCs w:val="32"/>
          <w:lang w:eastAsia="lv-LV"/>
        </w:rPr>
      </w:pPr>
      <w:r>
        <w:rPr>
          <w:noProof/>
          <w:lang w:eastAsia="lv-LV"/>
        </w:rPr>
        <w:drawing>
          <wp:inline distT="0" distB="0" distL="0" distR="0">
            <wp:extent cx="8854440" cy="7429500"/>
            <wp:effectExtent l="0" t="0" r="3810" b="0"/>
            <wp:docPr id="27" name="Picture 27" descr="Bērnu drošība vasarā: 5 jautājumi, kas jāpārrunā ar bērn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ērnu drošība vasarā: 5 jautājumi, kas jāpārrunā ar bērnie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54440" cy="7429500"/>
                    </a:xfrm>
                    <a:prstGeom prst="rect">
                      <a:avLst/>
                    </a:prstGeom>
                    <a:noFill/>
                    <a:ln>
                      <a:noFill/>
                    </a:ln>
                  </pic:spPr>
                </pic:pic>
              </a:graphicData>
            </a:graphic>
          </wp:inline>
        </w:drawing>
      </w:r>
    </w:p>
    <w:p w:rsidR="00A80513" w:rsidRPr="00F13FD6" w:rsidRDefault="00A80513" w:rsidP="00DE13E4">
      <w:pPr>
        <w:shd w:val="clear" w:color="auto" w:fill="ECECEC"/>
        <w:spacing w:before="300" w:after="150"/>
        <w:rPr>
          <w:rFonts w:ascii="Arial" w:eastAsia="Times New Roman" w:hAnsi="Arial" w:cs="Arial"/>
          <w:color w:val="4E4E3F"/>
          <w:sz w:val="28"/>
          <w:szCs w:val="28"/>
          <w:lang w:eastAsia="lv-LV"/>
        </w:rPr>
      </w:pPr>
      <w:r w:rsidRPr="00F13FD6">
        <w:rPr>
          <w:rFonts w:ascii="Arial" w:eastAsia="Times New Roman" w:hAnsi="Arial" w:cs="Arial"/>
          <w:color w:val="4E4E3F"/>
          <w:sz w:val="28"/>
          <w:szCs w:val="28"/>
          <w:lang w:eastAsia="lv-LV"/>
        </w:rPr>
        <w:t xml:space="preserve">Tuvojoties mācību gada beigām, </w:t>
      </w:r>
      <w:r w:rsidRPr="004B1314">
        <w:rPr>
          <w:rFonts w:ascii="Arial" w:eastAsia="Times New Roman" w:hAnsi="Arial" w:cs="Arial"/>
          <w:color w:val="4E4E3F"/>
          <w:sz w:val="28"/>
          <w:szCs w:val="28"/>
          <w:lang w:eastAsia="lv-LV"/>
        </w:rPr>
        <w:t xml:space="preserve">gan </w:t>
      </w:r>
      <w:r w:rsidRPr="00F13FD6">
        <w:rPr>
          <w:rFonts w:ascii="Arial" w:eastAsia="Times New Roman" w:hAnsi="Arial" w:cs="Arial"/>
          <w:color w:val="4E4E3F"/>
          <w:sz w:val="28"/>
          <w:szCs w:val="28"/>
          <w:lang w:eastAsia="lv-LV"/>
        </w:rPr>
        <w:t>skolēni</w:t>
      </w:r>
      <w:r w:rsidRPr="004B1314">
        <w:rPr>
          <w:rFonts w:ascii="Arial" w:eastAsia="Times New Roman" w:hAnsi="Arial" w:cs="Arial"/>
          <w:color w:val="4E4E3F"/>
          <w:sz w:val="28"/>
          <w:szCs w:val="28"/>
          <w:lang w:eastAsia="lv-LV"/>
        </w:rPr>
        <w:t>, gan skolas darbinieki</w:t>
      </w:r>
      <w:r w:rsidRPr="00F13FD6">
        <w:rPr>
          <w:rFonts w:ascii="Arial" w:eastAsia="Times New Roman" w:hAnsi="Arial" w:cs="Arial"/>
          <w:color w:val="4E4E3F"/>
          <w:sz w:val="28"/>
          <w:szCs w:val="28"/>
          <w:lang w:eastAsia="lv-LV"/>
        </w:rPr>
        <w:t xml:space="preserve"> ar nepacietību gaida brīvlaiku, kad varēs atvilkt elpu no mācībām un atpūsties. Vasaras brīvlaiks ir piesātināts ar dažādiem piedzīvojumiem un ak</w:t>
      </w:r>
      <w:r w:rsidRPr="004B1314">
        <w:rPr>
          <w:rFonts w:ascii="Arial" w:eastAsia="Times New Roman" w:hAnsi="Arial" w:cs="Arial"/>
          <w:color w:val="4E4E3F"/>
          <w:sz w:val="28"/>
          <w:szCs w:val="28"/>
          <w:lang w:eastAsia="lv-LV"/>
        </w:rPr>
        <w:t>tivitātēm, tāpēc aicinām bērnus un jauniešus</w:t>
      </w:r>
      <w:r w:rsidRPr="00F13FD6">
        <w:rPr>
          <w:rFonts w:ascii="Arial" w:eastAsia="Times New Roman" w:hAnsi="Arial" w:cs="Arial"/>
          <w:color w:val="4E4E3F"/>
          <w:sz w:val="28"/>
          <w:szCs w:val="28"/>
          <w:lang w:eastAsia="lv-LV"/>
        </w:rPr>
        <w:t xml:space="preserve"> atcerēties par drošības pasākumiem, lai</w:t>
      </w:r>
      <w:r w:rsidRPr="004B1314">
        <w:rPr>
          <w:rFonts w:ascii="Arial" w:eastAsia="Times New Roman" w:hAnsi="Arial" w:cs="Arial"/>
          <w:color w:val="4E4E3F"/>
          <w:sz w:val="28"/>
          <w:szCs w:val="28"/>
          <w:lang w:eastAsia="lv-LV"/>
        </w:rPr>
        <w:t xml:space="preserve"> brīvlaiks būtu patīkams</w:t>
      </w:r>
      <w:r w:rsidRPr="00F13FD6">
        <w:rPr>
          <w:rFonts w:ascii="Arial" w:eastAsia="Times New Roman" w:hAnsi="Arial" w:cs="Arial"/>
          <w:color w:val="4E4E3F"/>
          <w:sz w:val="28"/>
          <w:szCs w:val="28"/>
          <w:lang w:eastAsia="lv-LV"/>
        </w:rPr>
        <w:t>.</w:t>
      </w:r>
    </w:p>
    <w:p w:rsidR="00A80513" w:rsidRPr="00DE13E4" w:rsidRDefault="00A80513" w:rsidP="00A80513">
      <w:pPr>
        <w:shd w:val="clear" w:color="auto" w:fill="ECECEC"/>
        <w:spacing w:before="450" w:after="150"/>
        <w:outlineLvl w:val="2"/>
        <w:rPr>
          <w:rFonts w:ascii="Arial" w:eastAsia="Times New Roman" w:hAnsi="Arial" w:cs="Arial"/>
          <w:color w:val="7030A0"/>
          <w:sz w:val="28"/>
          <w:szCs w:val="28"/>
          <w:lang w:eastAsia="lv-LV"/>
        </w:rPr>
      </w:pPr>
      <w:r w:rsidRPr="00DE13E4">
        <w:rPr>
          <w:rFonts w:ascii="Arial" w:eastAsia="Times New Roman" w:hAnsi="Arial" w:cs="Arial"/>
          <w:b/>
          <w:bCs/>
          <w:color w:val="7030A0"/>
          <w:sz w:val="28"/>
          <w:szCs w:val="28"/>
          <w:lang w:eastAsia="lv-LV"/>
        </w:rPr>
        <w:t>Drošība, vadot braucamrīku</w:t>
      </w:r>
    </w:p>
    <w:p w:rsidR="00A80513" w:rsidRPr="00F13FD6" w:rsidRDefault="00A80513" w:rsidP="00A80513">
      <w:pPr>
        <w:shd w:val="clear" w:color="auto" w:fill="ECECEC"/>
        <w:spacing w:after="150"/>
        <w:rPr>
          <w:rFonts w:ascii="Arial" w:eastAsia="Times New Roman" w:hAnsi="Arial" w:cs="Arial"/>
          <w:color w:val="4E4E3F"/>
          <w:sz w:val="28"/>
          <w:szCs w:val="28"/>
          <w:lang w:eastAsia="lv-LV"/>
        </w:rPr>
      </w:pPr>
      <w:r w:rsidRPr="00F13FD6">
        <w:rPr>
          <w:rFonts w:ascii="Arial" w:eastAsia="Times New Roman" w:hAnsi="Arial" w:cs="Arial"/>
          <w:color w:val="4E4E3F"/>
          <w:sz w:val="28"/>
          <w:szCs w:val="28"/>
          <w:lang w:eastAsia="lv-LV"/>
        </w:rPr>
        <w:t>Sākoties vasaras brīvlaikam, vairāk laika tiek pavadīts ārā, gan dodoties pastaigās un garākos pārgājienos, gan vizinoties ar velosipēdiem, skrejriteņiem, skrituļslidām, skrituļdēļiem un dažādiem citiem transportlīdzekļiem. Piedaloties ceļu satiksmē ar braucamrīku, ir jāievēro drošas un pieklājīgas braukšanas manieres, jāizvēlas atbilstošs ātrums un jāatceras, ka pa ietvi pārvietojas arī gājēji, kuri var strauji mainīt virzienu. Tāpat jābūt uzmanīgam, jo no blakus teritorijas negaidīti var izbraukt kāds transportlīdzeklis.</w:t>
      </w:r>
    </w:p>
    <w:p w:rsidR="00A80513" w:rsidRPr="00F13FD6" w:rsidRDefault="00A80513" w:rsidP="00A80513">
      <w:pPr>
        <w:shd w:val="clear" w:color="auto" w:fill="ECECEC"/>
        <w:spacing w:after="150"/>
        <w:rPr>
          <w:rFonts w:ascii="Arial" w:eastAsia="Times New Roman" w:hAnsi="Arial" w:cs="Arial"/>
          <w:color w:val="4E4E3F"/>
          <w:sz w:val="28"/>
          <w:szCs w:val="28"/>
          <w:lang w:eastAsia="lv-LV"/>
        </w:rPr>
      </w:pPr>
      <w:r w:rsidRPr="00F13FD6">
        <w:rPr>
          <w:rFonts w:ascii="Arial" w:eastAsia="Times New Roman" w:hAnsi="Arial" w:cs="Arial"/>
          <w:color w:val="4E4E3F"/>
          <w:sz w:val="28"/>
          <w:szCs w:val="28"/>
          <w:lang w:eastAsia="lv-LV"/>
        </w:rPr>
        <w:t>Lai nodarbošanās ar fiziskajām aktivitātēm būtu droša, dodoties braukāties ir svarīgi izmantot aizsargaprīkojumu (ķiveri, ceļgalu un elkoņu aizsargus), tāpat tumšajā diennakts laikā obligāti jāizmanto atstarotāji.</w:t>
      </w:r>
    </w:p>
    <w:p w:rsidR="00A80513" w:rsidRPr="00DE13E4" w:rsidRDefault="00A80513" w:rsidP="00A80513">
      <w:pPr>
        <w:shd w:val="clear" w:color="auto" w:fill="ECECEC"/>
        <w:spacing w:before="450" w:after="150"/>
        <w:outlineLvl w:val="2"/>
        <w:rPr>
          <w:rFonts w:ascii="Arial" w:eastAsia="Times New Roman" w:hAnsi="Arial" w:cs="Arial"/>
          <w:color w:val="7030A0"/>
          <w:sz w:val="28"/>
          <w:szCs w:val="28"/>
          <w:lang w:eastAsia="lv-LV"/>
        </w:rPr>
      </w:pPr>
      <w:r w:rsidRPr="00DE13E4">
        <w:rPr>
          <w:rFonts w:ascii="Arial" w:eastAsia="Times New Roman" w:hAnsi="Arial" w:cs="Arial"/>
          <w:b/>
          <w:bCs/>
          <w:color w:val="7030A0"/>
          <w:sz w:val="28"/>
          <w:szCs w:val="28"/>
          <w:lang w:eastAsia="lv-LV"/>
        </w:rPr>
        <w:t>Drošība pie dzelzceļa </w:t>
      </w:r>
    </w:p>
    <w:p w:rsidR="00A80513" w:rsidRPr="00F13FD6" w:rsidRDefault="00A80513" w:rsidP="00A80513">
      <w:pPr>
        <w:shd w:val="clear" w:color="auto" w:fill="ECECEC"/>
        <w:spacing w:after="150"/>
        <w:rPr>
          <w:rFonts w:ascii="Arial" w:eastAsia="Times New Roman" w:hAnsi="Arial" w:cs="Arial"/>
          <w:color w:val="4E4E3F"/>
          <w:sz w:val="28"/>
          <w:szCs w:val="28"/>
          <w:lang w:eastAsia="lv-LV"/>
        </w:rPr>
      </w:pPr>
      <w:r w:rsidRPr="00F13FD6">
        <w:rPr>
          <w:rFonts w:ascii="Arial" w:eastAsia="Times New Roman" w:hAnsi="Arial" w:cs="Arial"/>
          <w:color w:val="4E4E3F"/>
          <w:sz w:val="28"/>
          <w:szCs w:val="28"/>
          <w:lang w:eastAsia="lv-LV"/>
        </w:rPr>
        <w:t xml:space="preserve">Dzelzceļš nav vieta rotaļām - tā ir bīstamības zona! Atrodoties dzelzceļa tuvumā, jāievēro īpaša drošība, jo tas ir paaugstinātas bīstamības objekts. Jāievēro aizlieguma un brīdinājuma signāli, tāpēc nedrīkst klausīties mūziku austiņās, lai vari skaidri sadzirdēt brīdinājuma signālus vai vilciena tuvošanos. Nestāvi tuvu perona malai, jo, </w:t>
      </w:r>
      <w:r w:rsidRPr="00F13FD6">
        <w:rPr>
          <w:rFonts w:ascii="Arial" w:eastAsia="Times New Roman" w:hAnsi="Arial" w:cs="Arial"/>
          <w:color w:val="4E4E3F"/>
          <w:sz w:val="28"/>
          <w:szCs w:val="28"/>
          <w:lang w:eastAsia="lv-LV"/>
        </w:rPr>
        <w:lastRenderedPageBreak/>
        <w:t>vilcienam pārvietojoties, tā izraisītā vēja plūsma ir spēcīga un var paraut zem vilciena. Atceries arī par luksoforu nozīmi! Pirms dzelzceļa pārbrauktuvēm mēdz uzstādīt divkrāsu luksoforus. Balts, mirgojošs signāls nozīmē, ka kustību turpināt ir atļauts, bet ir jāpārliecinās, vai netuvojas vilciens. Sarkans signāls aizliedz kustību. Tāpat arī šķērsot sliedes var tikai tad, kad dzelzceļa pārbrauktuve ir atvērta jebkurai satiksmei.</w:t>
      </w:r>
    </w:p>
    <w:p w:rsidR="00A80513" w:rsidRPr="00DE13E4" w:rsidRDefault="00A80513" w:rsidP="00A80513">
      <w:pPr>
        <w:shd w:val="clear" w:color="auto" w:fill="ECECEC"/>
        <w:spacing w:before="450" w:after="150"/>
        <w:outlineLvl w:val="2"/>
        <w:rPr>
          <w:rFonts w:ascii="Arial" w:eastAsia="Times New Roman" w:hAnsi="Arial" w:cs="Arial"/>
          <w:color w:val="7030A0"/>
          <w:sz w:val="28"/>
          <w:szCs w:val="28"/>
          <w:lang w:eastAsia="lv-LV"/>
        </w:rPr>
      </w:pPr>
      <w:r w:rsidRPr="00DE13E4">
        <w:rPr>
          <w:rFonts w:ascii="Arial" w:eastAsia="Times New Roman" w:hAnsi="Arial" w:cs="Arial"/>
          <w:b/>
          <w:bCs/>
          <w:color w:val="7030A0"/>
          <w:sz w:val="28"/>
          <w:szCs w:val="28"/>
          <w:lang w:eastAsia="lv-LV"/>
        </w:rPr>
        <w:t>Drošība pie ūdens</w:t>
      </w:r>
    </w:p>
    <w:p w:rsidR="00A80513" w:rsidRPr="00F13FD6" w:rsidRDefault="00A80513" w:rsidP="00A80513">
      <w:pPr>
        <w:shd w:val="clear" w:color="auto" w:fill="ECECEC"/>
        <w:spacing w:after="150"/>
        <w:rPr>
          <w:rFonts w:ascii="Arial" w:eastAsia="Times New Roman" w:hAnsi="Arial" w:cs="Arial"/>
          <w:color w:val="4E4E3F"/>
          <w:sz w:val="28"/>
          <w:szCs w:val="28"/>
          <w:lang w:eastAsia="lv-LV"/>
        </w:rPr>
      </w:pPr>
      <w:r w:rsidRPr="00F13FD6">
        <w:rPr>
          <w:rFonts w:ascii="Arial" w:eastAsia="Times New Roman" w:hAnsi="Arial" w:cs="Arial"/>
          <w:color w:val="4E4E3F"/>
          <w:sz w:val="28"/>
          <w:szCs w:val="28"/>
          <w:lang w:eastAsia="lv-LV"/>
        </w:rPr>
        <w:t>Vasarā, kad laiks kļūst siltāks un atpūta pie ūdens ir īpaši iecienīta, tā vien vilina izbaudīt dažādus ūdens</w:t>
      </w:r>
      <w:r w:rsidRPr="004B1314">
        <w:rPr>
          <w:rFonts w:ascii="Arial" w:eastAsia="Times New Roman" w:hAnsi="Arial" w:cs="Arial"/>
          <w:color w:val="4E4E3F"/>
          <w:sz w:val="28"/>
          <w:szCs w:val="28"/>
          <w:lang w:eastAsia="lv-LV"/>
        </w:rPr>
        <w:t xml:space="preserve"> </w:t>
      </w:r>
      <w:r w:rsidRPr="00F13FD6">
        <w:rPr>
          <w:rFonts w:ascii="Arial" w:eastAsia="Times New Roman" w:hAnsi="Arial" w:cs="Arial"/>
          <w:color w:val="4E4E3F"/>
          <w:sz w:val="28"/>
          <w:szCs w:val="28"/>
          <w:lang w:eastAsia="lv-LV"/>
        </w:rPr>
        <w:t>priekus. Taču tas ir jādara uzmanīgi, nenodarot sev pāri, tāpēc peldies tikai oficiālās peldvietās vai vietās, kurās ir lēzeni krasti, ciets pamats un labi zināma vieta. Lai izvairītos no straujas ķermeņa temperatūras maiņas, nelec ūdenī sakarsis, jo tas var izraisīt krampjus vai sirdsdarbības problēmas. Un, lai negūtu mugurkaula traumas, nelec no tiltiem vai citiem paaugstinājumiem. Nodarbojoties ar dažādām ūdens aktivitātēm, neaizmirsti uzvilkt glābšanas vesti! </w:t>
      </w:r>
    </w:p>
    <w:p w:rsidR="00A80513" w:rsidRPr="00DE13E4" w:rsidRDefault="00A80513" w:rsidP="00A80513">
      <w:pPr>
        <w:shd w:val="clear" w:color="auto" w:fill="ECECEC"/>
        <w:spacing w:before="450" w:after="150"/>
        <w:outlineLvl w:val="2"/>
        <w:rPr>
          <w:rFonts w:ascii="Arial" w:eastAsia="Times New Roman" w:hAnsi="Arial" w:cs="Arial"/>
          <w:color w:val="7030A0"/>
          <w:sz w:val="28"/>
          <w:szCs w:val="28"/>
          <w:lang w:eastAsia="lv-LV"/>
        </w:rPr>
      </w:pPr>
      <w:r w:rsidRPr="00DE13E4">
        <w:rPr>
          <w:rFonts w:ascii="Arial" w:eastAsia="Times New Roman" w:hAnsi="Arial" w:cs="Arial"/>
          <w:b/>
          <w:bCs/>
          <w:color w:val="7030A0"/>
          <w:sz w:val="28"/>
          <w:szCs w:val="28"/>
          <w:lang w:eastAsia="lv-LV"/>
        </w:rPr>
        <w:t>Ugunsdrošība</w:t>
      </w:r>
    </w:p>
    <w:p w:rsidR="00A80513" w:rsidRPr="00F13FD6" w:rsidRDefault="00A80513" w:rsidP="00A80513">
      <w:pPr>
        <w:shd w:val="clear" w:color="auto" w:fill="ECECEC"/>
        <w:spacing w:after="150"/>
        <w:rPr>
          <w:rFonts w:ascii="Arial" w:eastAsia="Times New Roman" w:hAnsi="Arial" w:cs="Arial"/>
          <w:color w:val="4E4E3F"/>
          <w:sz w:val="28"/>
          <w:szCs w:val="28"/>
          <w:lang w:eastAsia="lv-LV"/>
        </w:rPr>
      </w:pPr>
      <w:r w:rsidRPr="00F13FD6">
        <w:rPr>
          <w:rFonts w:ascii="Arial" w:eastAsia="Times New Roman" w:hAnsi="Arial" w:cs="Arial"/>
          <w:color w:val="4E4E3F"/>
          <w:sz w:val="28"/>
          <w:szCs w:val="28"/>
          <w:lang w:eastAsia="lv-LV"/>
        </w:rPr>
        <w:t>Nenoliedzami uguns sniedz dažādus ieguvumus - tā dod gaismu, ar to var sasildīties, ar to var pagatavot ēst, taču tā ir arī bīstama un var izraisīt ugunsgrēku. Uguns nav rotaļlieta, ar kuru eksperimentēt un spēlēties, ar to ir jābūt piesardzīgam. Gadījumos, ja izcēlies ugunsgrēks jāsaglabā miers un jāmēģina pamest telpas, ja telpa sadūmota, jāmetas rāpus. Pametot telpas, nedrīkst izmantot liftu.</w:t>
      </w:r>
    </w:p>
    <w:p w:rsidR="00A80513" w:rsidRPr="00DE13E4" w:rsidRDefault="00A80513" w:rsidP="00A80513">
      <w:pPr>
        <w:shd w:val="clear" w:color="auto" w:fill="ECECEC"/>
        <w:spacing w:before="450" w:after="150"/>
        <w:outlineLvl w:val="2"/>
        <w:rPr>
          <w:rFonts w:ascii="Arial" w:eastAsia="Times New Roman" w:hAnsi="Arial" w:cs="Arial"/>
          <w:color w:val="7030A0"/>
          <w:sz w:val="28"/>
          <w:szCs w:val="28"/>
          <w:lang w:eastAsia="lv-LV"/>
        </w:rPr>
      </w:pPr>
      <w:r w:rsidRPr="00DE13E4">
        <w:rPr>
          <w:rFonts w:ascii="Arial" w:eastAsia="Times New Roman" w:hAnsi="Arial" w:cs="Arial"/>
          <w:b/>
          <w:bCs/>
          <w:color w:val="7030A0"/>
          <w:sz w:val="28"/>
          <w:szCs w:val="28"/>
          <w:lang w:eastAsia="lv-LV"/>
        </w:rPr>
        <w:t>Elektrodrošība</w:t>
      </w:r>
    </w:p>
    <w:p w:rsidR="00A80513" w:rsidRPr="00F13FD6" w:rsidRDefault="00A80513" w:rsidP="00A80513">
      <w:pPr>
        <w:shd w:val="clear" w:color="auto" w:fill="ECECEC"/>
        <w:spacing w:after="150"/>
        <w:rPr>
          <w:rFonts w:ascii="Arial" w:eastAsia="Times New Roman" w:hAnsi="Arial" w:cs="Arial"/>
          <w:color w:val="4E4E3F"/>
          <w:sz w:val="28"/>
          <w:szCs w:val="28"/>
          <w:lang w:eastAsia="lv-LV"/>
        </w:rPr>
      </w:pPr>
      <w:r w:rsidRPr="00F13FD6">
        <w:rPr>
          <w:rFonts w:ascii="Arial" w:eastAsia="Times New Roman" w:hAnsi="Arial" w:cs="Arial"/>
          <w:color w:val="4E4E3F"/>
          <w:sz w:val="28"/>
          <w:szCs w:val="28"/>
          <w:lang w:eastAsia="lv-LV"/>
        </w:rPr>
        <w:t>Nepareiza elektrības lietošana var apdraudēt Tavu veselību un izraisīt nelaimi. Ja neesi pārliecināts, kā rīkoties ar kādu elektroiekārtu, sagaidi pieaugušo, nemēģini rīkoties pats. Pasargā sevi no bīstamām situācijām un elektrotraumām: nekāp elektrības stabos, nelaid gaisa pūķus vai citus lidojošus priekšmetus elektropārvades līniju tuvumā, nekāp kokos, kuru zari ir tuvu elektrolīnijai, netuvojies elektrolīnijām, uz kurām ir uzkrituši koki.</w:t>
      </w:r>
    </w:p>
    <w:p w:rsidR="00A80513" w:rsidRPr="00DE13E4" w:rsidRDefault="00A80513" w:rsidP="00A80513">
      <w:pPr>
        <w:shd w:val="clear" w:color="auto" w:fill="ECECEC"/>
        <w:spacing w:before="450" w:after="150"/>
        <w:outlineLvl w:val="2"/>
        <w:rPr>
          <w:rFonts w:ascii="Arial" w:eastAsia="Times New Roman" w:hAnsi="Arial" w:cs="Arial"/>
          <w:color w:val="7030A0"/>
          <w:sz w:val="28"/>
          <w:szCs w:val="28"/>
          <w:lang w:eastAsia="lv-LV"/>
        </w:rPr>
      </w:pPr>
      <w:r w:rsidRPr="00DE13E4">
        <w:rPr>
          <w:rFonts w:ascii="Arial" w:eastAsia="Times New Roman" w:hAnsi="Arial" w:cs="Arial"/>
          <w:b/>
          <w:bCs/>
          <w:color w:val="7030A0"/>
          <w:sz w:val="28"/>
          <w:szCs w:val="28"/>
          <w:lang w:eastAsia="lv-LV"/>
        </w:rPr>
        <w:t>Drošība internetā</w:t>
      </w:r>
    </w:p>
    <w:p w:rsidR="00A80513" w:rsidRPr="00F13FD6" w:rsidRDefault="00A80513" w:rsidP="00A80513">
      <w:pPr>
        <w:shd w:val="clear" w:color="auto" w:fill="ECECEC"/>
        <w:spacing w:after="150"/>
        <w:rPr>
          <w:rFonts w:ascii="Arial" w:eastAsia="Times New Roman" w:hAnsi="Arial" w:cs="Arial"/>
          <w:color w:val="4E4E3F"/>
          <w:sz w:val="28"/>
          <w:szCs w:val="28"/>
          <w:lang w:eastAsia="lv-LV"/>
        </w:rPr>
      </w:pPr>
      <w:r w:rsidRPr="00F13FD6">
        <w:rPr>
          <w:rFonts w:ascii="Arial" w:eastAsia="Times New Roman" w:hAnsi="Arial" w:cs="Arial"/>
          <w:color w:val="4E4E3F"/>
          <w:sz w:val="28"/>
          <w:szCs w:val="28"/>
          <w:lang w:eastAsia="lv-LV"/>
        </w:rPr>
        <w:t>Moderno tehnoloģiju attīstība un interneta pieejamība ļauj ērti sazināties ar draugiem un dalīties ar dažādām bildēm un video sociālajos tīklos. Atrodoties digitālā vidē, vari apdraudēt sevi, tāpēc esi uzmanīgs, daloties ar informāciju - neizpaud savus privātos datus svešiem cilvēkiem vai neievadi tos neuzticamās vietnēs. Atceries, ka internetu izmanto dažādi cilvēki, arī tādi, kuriem nav labi nodomi. Lai pasargātu sevi no apdraudējuma riskiem, uzliec atbilstošus privātuma un drošības iestatījumus savus sociālo mediju profilos. </w:t>
      </w:r>
    </w:p>
    <w:p w:rsidR="00A80513" w:rsidRPr="00F13FD6" w:rsidRDefault="00A80513" w:rsidP="00A80513">
      <w:pPr>
        <w:shd w:val="clear" w:color="auto" w:fill="ECECEC"/>
        <w:spacing w:after="150"/>
        <w:rPr>
          <w:rFonts w:ascii="Arial" w:eastAsia="Times New Roman" w:hAnsi="Arial" w:cs="Arial"/>
          <w:color w:val="4E4E3F"/>
          <w:sz w:val="28"/>
          <w:szCs w:val="28"/>
          <w:lang w:eastAsia="lv-LV"/>
        </w:rPr>
      </w:pPr>
      <w:r w:rsidRPr="00F13FD6">
        <w:rPr>
          <w:rFonts w:ascii="Arial" w:eastAsia="Times New Roman" w:hAnsi="Arial" w:cs="Arial"/>
          <w:color w:val="4E4E3F"/>
          <w:sz w:val="28"/>
          <w:szCs w:val="28"/>
          <w:lang w:eastAsia="lv-LV"/>
        </w:rPr>
        <w:t>Pirms reģistrējies mājaslapās, kur jānorāda privāta informācija, konsultējies ar saviem vecākiem vai citiem pieaugušajiem! </w:t>
      </w:r>
    </w:p>
    <w:p w:rsidR="00A80513" w:rsidRPr="00DE13E4" w:rsidRDefault="00A80513" w:rsidP="00A80513">
      <w:pPr>
        <w:shd w:val="clear" w:color="auto" w:fill="ECECEC"/>
        <w:spacing w:before="450" w:after="150"/>
        <w:outlineLvl w:val="2"/>
        <w:rPr>
          <w:rFonts w:ascii="Arial" w:eastAsia="Times New Roman" w:hAnsi="Arial" w:cs="Arial"/>
          <w:color w:val="7030A0"/>
          <w:sz w:val="28"/>
          <w:szCs w:val="28"/>
          <w:lang w:eastAsia="lv-LV"/>
        </w:rPr>
      </w:pPr>
      <w:r w:rsidRPr="00DE13E4">
        <w:rPr>
          <w:rFonts w:ascii="Arial" w:eastAsia="Times New Roman" w:hAnsi="Arial" w:cs="Arial"/>
          <w:b/>
          <w:bCs/>
          <w:color w:val="7030A0"/>
          <w:sz w:val="28"/>
          <w:szCs w:val="28"/>
          <w:lang w:eastAsia="lv-LV"/>
        </w:rPr>
        <w:t>Pirmās palīdzības sniegšana</w:t>
      </w:r>
    </w:p>
    <w:p w:rsidR="00A80513" w:rsidRPr="00F13FD6" w:rsidRDefault="00A80513" w:rsidP="00A80513">
      <w:pPr>
        <w:shd w:val="clear" w:color="auto" w:fill="ECECEC"/>
        <w:spacing w:after="150"/>
        <w:rPr>
          <w:rFonts w:ascii="Arial" w:eastAsia="Times New Roman" w:hAnsi="Arial" w:cs="Arial"/>
          <w:color w:val="4E4E3F"/>
          <w:sz w:val="28"/>
          <w:szCs w:val="28"/>
          <w:lang w:eastAsia="lv-LV"/>
        </w:rPr>
      </w:pPr>
      <w:r w:rsidRPr="00F13FD6">
        <w:rPr>
          <w:rFonts w:ascii="Arial" w:eastAsia="Times New Roman" w:hAnsi="Arial" w:cs="Arial"/>
          <w:color w:val="4E4E3F"/>
          <w:sz w:val="28"/>
          <w:szCs w:val="28"/>
          <w:lang w:eastAsia="lv-LV"/>
        </w:rPr>
        <w:t>Neapdomīga un pārgalvīga rīcība var novest pie nelaimes gadījuma, taču, ievērojot drošības pamatnoteikumus, vari pasargāt sevi un citus. Brīžos, ja notikusi nelaime, ir svarīgi neapjukt.</w:t>
      </w:r>
    </w:p>
    <w:p w:rsidR="00A80513" w:rsidRPr="004B1314" w:rsidRDefault="00A80513" w:rsidP="00A80513">
      <w:pPr>
        <w:shd w:val="clear" w:color="auto" w:fill="ECECEC"/>
        <w:spacing w:after="150"/>
        <w:rPr>
          <w:rFonts w:ascii="Arial" w:eastAsia="Times New Roman" w:hAnsi="Arial" w:cs="Arial"/>
          <w:color w:val="4E4E3F"/>
          <w:sz w:val="28"/>
          <w:szCs w:val="28"/>
          <w:lang w:eastAsia="lv-LV"/>
        </w:rPr>
      </w:pPr>
      <w:r w:rsidRPr="00F13FD6">
        <w:rPr>
          <w:rFonts w:ascii="Arial" w:eastAsia="Times New Roman" w:hAnsi="Arial" w:cs="Arial"/>
          <w:b/>
          <w:color w:val="C00000"/>
          <w:sz w:val="28"/>
          <w:szCs w:val="28"/>
          <w:lang w:eastAsia="lv-LV"/>
        </w:rPr>
        <w:t>Nelaimes gadījumā zvani uz Latvijas vienoto ārkārtas palīdzības izsaukumu numuru – 112,</w:t>
      </w:r>
      <w:r w:rsidRPr="00F13FD6">
        <w:rPr>
          <w:rFonts w:ascii="Arial" w:eastAsia="Times New Roman" w:hAnsi="Arial" w:cs="Arial"/>
          <w:color w:val="C00000"/>
          <w:sz w:val="28"/>
          <w:szCs w:val="28"/>
          <w:lang w:eastAsia="lv-LV"/>
        </w:rPr>
        <w:t xml:space="preserve"> </w:t>
      </w:r>
      <w:r w:rsidRPr="00F13FD6">
        <w:rPr>
          <w:rFonts w:ascii="Arial" w:eastAsia="Times New Roman" w:hAnsi="Arial" w:cs="Arial"/>
          <w:color w:val="4E4E3F"/>
          <w:sz w:val="28"/>
          <w:szCs w:val="28"/>
          <w:lang w:eastAsia="lv-LV"/>
        </w:rPr>
        <w:t xml:space="preserve">lai saņemtu palīdzību no ugunsdzēsējiem, mediķiem vai policijas. </w:t>
      </w:r>
    </w:p>
    <w:p w:rsidR="00A80513" w:rsidRPr="00F13FD6" w:rsidRDefault="00A80513" w:rsidP="00A80513">
      <w:pPr>
        <w:shd w:val="clear" w:color="auto" w:fill="ECECEC"/>
        <w:spacing w:after="150"/>
        <w:rPr>
          <w:rFonts w:ascii="Arial" w:eastAsia="Times New Roman" w:hAnsi="Arial" w:cs="Arial"/>
          <w:color w:val="4E4E3F"/>
          <w:sz w:val="28"/>
          <w:szCs w:val="28"/>
          <w:u w:val="single"/>
          <w:lang w:eastAsia="lv-LV"/>
        </w:rPr>
      </w:pPr>
      <w:r w:rsidRPr="00F13FD6">
        <w:rPr>
          <w:rFonts w:ascii="Arial" w:eastAsia="Times New Roman" w:hAnsi="Arial" w:cs="Arial"/>
          <w:color w:val="4E4E3F"/>
          <w:sz w:val="28"/>
          <w:szCs w:val="28"/>
          <w:u w:val="single"/>
          <w:lang w:eastAsia="lv-LV"/>
        </w:rPr>
        <w:t>Sniedz nepieciešamo informāciju, lai atbildīgais dienests var palīdzēt:</w:t>
      </w:r>
    </w:p>
    <w:p w:rsidR="00A80513" w:rsidRPr="00F13FD6" w:rsidRDefault="00A80513" w:rsidP="00A80513">
      <w:pPr>
        <w:numPr>
          <w:ilvl w:val="0"/>
          <w:numId w:val="24"/>
        </w:numPr>
        <w:shd w:val="clear" w:color="auto" w:fill="ECECEC"/>
        <w:spacing w:before="100" w:beforeAutospacing="1" w:after="100" w:afterAutospacing="1" w:line="300" w:lineRule="atLeast"/>
        <w:ind w:left="360"/>
        <w:rPr>
          <w:rFonts w:ascii="Arial" w:eastAsia="Times New Roman" w:hAnsi="Arial" w:cs="Arial"/>
          <w:color w:val="4E4E3F"/>
          <w:sz w:val="28"/>
          <w:szCs w:val="28"/>
          <w:lang w:eastAsia="lv-LV"/>
        </w:rPr>
      </w:pPr>
      <w:r w:rsidRPr="00F13FD6">
        <w:rPr>
          <w:rFonts w:ascii="Arial" w:eastAsia="Times New Roman" w:hAnsi="Arial" w:cs="Arial"/>
          <w:color w:val="4E4E3F"/>
          <w:sz w:val="28"/>
          <w:szCs w:val="28"/>
          <w:lang w:eastAsia="lv-LV"/>
        </w:rPr>
        <w:t>Īsi pastāsti, kas noticis</w:t>
      </w:r>
    </w:p>
    <w:p w:rsidR="00A80513" w:rsidRPr="00F13FD6" w:rsidRDefault="00A80513" w:rsidP="00A80513">
      <w:pPr>
        <w:numPr>
          <w:ilvl w:val="0"/>
          <w:numId w:val="24"/>
        </w:numPr>
        <w:shd w:val="clear" w:color="auto" w:fill="ECECEC"/>
        <w:spacing w:before="100" w:beforeAutospacing="1" w:after="100" w:afterAutospacing="1" w:line="300" w:lineRule="atLeast"/>
        <w:ind w:left="360"/>
        <w:rPr>
          <w:rFonts w:ascii="Arial" w:eastAsia="Times New Roman" w:hAnsi="Arial" w:cs="Arial"/>
          <w:color w:val="4E4E3F"/>
          <w:sz w:val="28"/>
          <w:szCs w:val="28"/>
          <w:lang w:eastAsia="lv-LV"/>
        </w:rPr>
      </w:pPr>
      <w:r w:rsidRPr="00F13FD6">
        <w:rPr>
          <w:rFonts w:ascii="Arial" w:eastAsia="Times New Roman" w:hAnsi="Arial" w:cs="Arial"/>
          <w:color w:val="4E4E3F"/>
          <w:sz w:val="28"/>
          <w:szCs w:val="28"/>
          <w:lang w:eastAsia="lv-LV"/>
        </w:rPr>
        <w:t>Nosauc precīzu adresi vai apraksti notikuma vietu</w:t>
      </w:r>
    </w:p>
    <w:p w:rsidR="00A80513" w:rsidRPr="00F13FD6" w:rsidRDefault="00A80513" w:rsidP="00A80513">
      <w:pPr>
        <w:numPr>
          <w:ilvl w:val="0"/>
          <w:numId w:val="24"/>
        </w:numPr>
        <w:shd w:val="clear" w:color="auto" w:fill="ECECEC"/>
        <w:spacing w:before="100" w:beforeAutospacing="1" w:after="100" w:afterAutospacing="1" w:line="300" w:lineRule="atLeast"/>
        <w:ind w:left="360"/>
        <w:rPr>
          <w:rFonts w:ascii="Arial" w:eastAsia="Times New Roman" w:hAnsi="Arial" w:cs="Arial"/>
          <w:color w:val="4E4E3F"/>
          <w:sz w:val="28"/>
          <w:szCs w:val="28"/>
          <w:lang w:eastAsia="lv-LV"/>
        </w:rPr>
      </w:pPr>
      <w:r w:rsidRPr="00F13FD6">
        <w:rPr>
          <w:rFonts w:ascii="Arial" w:eastAsia="Times New Roman" w:hAnsi="Arial" w:cs="Arial"/>
          <w:color w:val="4E4E3F"/>
          <w:sz w:val="28"/>
          <w:szCs w:val="28"/>
          <w:lang w:eastAsia="lv-LV"/>
        </w:rPr>
        <w:t>Atbildi uz dispečera jautājumiem</w:t>
      </w:r>
    </w:p>
    <w:p w:rsidR="00A80513" w:rsidRPr="00F13FD6" w:rsidRDefault="00A80513" w:rsidP="00A80513">
      <w:pPr>
        <w:numPr>
          <w:ilvl w:val="0"/>
          <w:numId w:val="24"/>
        </w:numPr>
        <w:shd w:val="clear" w:color="auto" w:fill="ECECEC"/>
        <w:spacing w:before="100" w:beforeAutospacing="1" w:after="100" w:afterAutospacing="1" w:line="300" w:lineRule="atLeast"/>
        <w:ind w:left="360"/>
        <w:rPr>
          <w:rFonts w:ascii="Arial" w:eastAsia="Times New Roman" w:hAnsi="Arial" w:cs="Arial"/>
          <w:color w:val="4E4E3F"/>
          <w:sz w:val="28"/>
          <w:szCs w:val="28"/>
          <w:lang w:eastAsia="lv-LV"/>
        </w:rPr>
      </w:pPr>
      <w:r w:rsidRPr="00F13FD6">
        <w:rPr>
          <w:rFonts w:ascii="Arial" w:eastAsia="Times New Roman" w:hAnsi="Arial" w:cs="Arial"/>
          <w:color w:val="4E4E3F"/>
          <w:sz w:val="28"/>
          <w:szCs w:val="28"/>
          <w:lang w:eastAsia="lv-LV"/>
        </w:rPr>
        <w:t>Pēc dispečera lūguma nosauc savu uzvārdu un telefona numuru</w:t>
      </w:r>
    </w:p>
    <w:p w:rsidR="00A80513" w:rsidRPr="00F13FD6" w:rsidRDefault="00A80513" w:rsidP="00A80513">
      <w:pPr>
        <w:numPr>
          <w:ilvl w:val="0"/>
          <w:numId w:val="24"/>
        </w:numPr>
        <w:shd w:val="clear" w:color="auto" w:fill="ECECEC"/>
        <w:spacing w:before="100" w:beforeAutospacing="1" w:after="100" w:afterAutospacing="1" w:line="300" w:lineRule="atLeast"/>
        <w:ind w:left="360"/>
        <w:rPr>
          <w:rFonts w:ascii="Arial" w:eastAsia="Times New Roman" w:hAnsi="Arial" w:cs="Arial"/>
          <w:color w:val="4E4E3F"/>
          <w:sz w:val="28"/>
          <w:szCs w:val="28"/>
          <w:lang w:eastAsia="lv-LV"/>
        </w:rPr>
      </w:pPr>
      <w:r w:rsidRPr="00F13FD6">
        <w:rPr>
          <w:rFonts w:ascii="Arial" w:eastAsia="Times New Roman" w:hAnsi="Arial" w:cs="Arial"/>
          <w:color w:val="4E4E3F"/>
          <w:sz w:val="28"/>
          <w:szCs w:val="28"/>
          <w:lang w:eastAsia="lv-LV"/>
        </w:rPr>
        <w:t>Nepārtrauc sarunu pirmais</w:t>
      </w:r>
    </w:p>
    <w:p w:rsidR="00A80513" w:rsidRPr="00F13FD6" w:rsidRDefault="00A80513" w:rsidP="00A80513">
      <w:pPr>
        <w:numPr>
          <w:ilvl w:val="0"/>
          <w:numId w:val="24"/>
        </w:numPr>
        <w:shd w:val="clear" w:color="auto" w:fill="ECECEC"/>
        <w:spacing w:before="100" w:beforeAutospacing="1" w:after="100" w:afterAutospacing="1" w:line="300" w:lineRule="atLeast"/>
        <w:ind w:left="360"/>
        <w:rPr>
          <w:rFonts w:ascii="Arial" w:eastAsia="Times New Roman" w:hAnsi="Arial" w:cs="Arial"/>
          <w:color w:val="4E4E3F"/>
          <w:sz w:val="28"/>
          <w:szCs w:val="28"/>
          <w:lang w:eastAsia="lv-LV"/>
        </w:rPr>
      </w:pPr>
      <w:r w:rsidRPr="00F13FD6">
        <w:rPr>
          <w:rFonts w:ascii="Arial" w:eastAsia="Times New Roman" w:hAnsi="Arial" w:cs="Arial"/>
          <w:color w:val="4E4E3F"/>
          <w:sz w:val="28"/>
          <w:szCs w:val="28"/>
          <w:lang w:eastAsia="lv-LV"/>
        </w:rPr>
        <w:t>Esi sazvanāms! Var rasties nepieciešamība ar Tevi sazināties atkārtoti</w:t>
      </w:r>
    </w:p>
    <w:p w:rsidR="00A80513" w:rsidRPr="004B1314" w:rsidRDefault="00A80513" w:rsidP="00A80513">
      <w:pPr>
        <w:shd w:val="clear" w:color="auto" w:fill="ECECEC"/>
        <w:spacing w:after="150"/>
        <w:rPr>
          <w:rFonts w:ascii="Arial" w:eastAsia="Times New Roman" w:hAnsi="Arial" w:cs="Arial"/>
          <w:b/>
          <w:color w:val="4E4E3F"/>
          <w:sz w:val="28"/>
          <w:szCs w:val="28"/>
          <w:lang w:eastAsia="lv-LV"/>
        </w:rPr>
      </w:pPr>
      <w:r w:rsidRPr="00F13FD6">
        <w:rPr>
          <w:rFonts w:ascii="Arial" w:eastAsia="Times New Roman" w:hAnsi="Arial" w:cs="Arial"/>
          <w:color w:val="4E4E3F"/>
          <w:sz w:val="28"/>
          <w:szCs w:val="28"/>
          <w:lang w:eastAsia="lv-LV"/>
        </w:rPr>
        <w:t>Esi saudzīgs arī pret vecākiem, neliec viņiem par Tevi uztraukties. Informē viņus par saviem ikdienas plāniem, lai nepieciešamības gadījumā vecāki var Tev palīdzēt. </w:t>
      </w:r>
    </w:p>
    <w:p w:rsidR="00A80513" w:rsidRPr="00056B01" w:rsidRDefault="00A80513" w:rsidP="00A80513">
      <w:pPr>
        <w:shd w:val="clear" w:color="auto" w:fill="ECECEC"/>
        <w:spacing w:after="150"/>
        <w:jc w:val="center"/>
        <w:rPr>
          <w:rFonts w:ascii="Arial" w:eastAsia="Times New Roman" w:hAnsi="Arial" w:cs="Arial"/>
          <w:b/>
          <w:color w:val="FF0000"/>
          <w:sz w:val="36"/>
          <w:szCs w:val="36"/>
          <w:lang w:eastAsia="lv-LV"/>
        </w:rPr>
      </w:pPr>
      <w:r w:rsidRPr="00056B01">
        <w:rPr>
          <w:rFonts w:ascii="Arial" w:eastAsia="Times New Roman" w:hAnsi="Arial" w:cs="Arial"/>
          <w:b/>
          <w:color w:val="FF0000"/>
          <w:sz w:val="36"/>
          <w:szCs w:val="36"/>
          <w:lang w:eastAsia="lv-LV"/>
        </w:rPr>
        <w:t>Lai saulaina un skaistiem piedzīvojumiem bagāta vasara!</w:t>
      </w:r>
    </w:p>
    <w:p w:rsidR="00240511" w:rsidRDefault="00240511" w:rsidP="00751017">
      <w:pPr>
        <w:autoSpaceDE w:val="0"/>
        <w:autoSpaceDN w:val="0"/>
        <w:adjustRightInd w:val="0"/>
        <w:ind w:firstLine="0"/>
        <w:rPr>
          <w:sz w:val="28"/>
          <w:szCs w:val="28"/>
        </w:rPr>
      </w:pPr>
    </w:p>
    <w:p w:rsidR="00751017" w:rsidRPr="00BA1B1D" w:rsidRDefault="00751017" w:rsidP="00751017">
      <w:pPr>
        <w:spacing w:before="100" w:beforeAutospacing="1" w:after="100" w:afterAutospacing="1"/>
        <w:jc w:val="center"/>
        <w:outlineLvl w:val="0"/>
        <w:rPr>
          <w:rFonts w:ascii="Arial" w:eastAsia="Times New Roman" w:hAnsi="Arial" w:cs="Arial"/>
          <w:b/>
          <w:bCs/>
          <w:color w:val="FF0000"/>
          <w:kern w:val="36"/>
          <w:sz w:val="36"/>
          <w:szCs w:val="36"/>
          <w:lang w:eastAsia="lv-LV"/>
        </w:rPr>
      </w:pPr>
      <w:r w:rsidRPr="00BA1B1D">
        <w:rPr>
          <w:rFonts w:ascii="Arial" w:eastAsia="Times New Roman" w:hAnsi="Arial" w:cs="Arial"/>
          <w:b/>
          <w:bCs/>
          <w:color w:val="FF0000"/>
          <w:kern w:val="36"/>
          <w:sz w:val="36"/>
          <w:szCs w:val="36"/>
          <w:lang w:eastAsia="lv-LV"/>
        </w:rPr>
        <w:lastRenderedPageBreak/>
        <w:t>Vasaras brīvlaikā negarlaikojies!</w:t>
      </w:r>
    </w:p>
    <w:p w:rsidR="00751017" w:rsidRPr="00BA1B1D" w:rsidRDefault="00751017" w:rsidP="00BA1B1D">
      <w:pPr>
        <w:spacing w:after="240" w:line="276" w:lineRule="auto"/>
        <w:jc w:val="both"/>
        <w:rPr>
          <w:rFonts w:ascii="Arial" w:eastAsia="Times New Roman" w:hAnsi="Arial" w:cs="Arial"/>
          <w:b/>
          <w:bCs/>
          <w:color w:val="7030A0"/>
          <w:sz w:val="28"/>
          <w:szCs w:val="28"/>
          <w:lang w:eastAsia="lv-LV"/>
        </w:rPr>
      </w:pPr>
      <w:r w:rsidRPr="00BA1B1D">
        <w:rPr>
          <w:rFonts w:ascii="Arial" w:eastAsia="Times New Roman" w:hAnsi="Arial" w:cs="Arial"/>
          <w:b/>
          <w:bCs/>
          <w:color w:val="7030A0"/>
          <w:sz w:val="28"/>
          <w:szCs w:val="28"/>
          <w:lang w:eastAsia="lv-LV"/>
        </w:rPr>
        <w:t>Ilgi gaidītais skolēnu vasaras brīvlaiks tūlīt sāksies. Lai šogad vasara nepaskrietu garām, jaunieši dalās ar idejām par to, kā piepildīt gan saules pielijušās, gan lietainās dienas – ar draugiem esot vai vienatni baudot.</w:t>
      </w:r>
    </w:p>
    <w:p w:rsidR="00BA1B1D" w:rsidRPr="00D002A1" w:rsidRDefault="00BA1B1D" w:rsidP="00BA1B1D">
      <w:pPr>
        <w:spacing w:after="240"/>
        <w:jc w:val="center"/>
        <w:rPr>
          <w:rFonts w:ascii="Arial" w:eastAsia="Times New Roman" w:hAnsi="Arial" w:cs="Arial"/>
          <w:color w:val="000000"/>
          <w:sz w:val="28"/>
          <w:szCs w:val="28"/>
          <w:lang w:eastAsia="lv-LV"/>
        </w:rPr>
      </w:pPr>
      <w:r w:rsidRPr="00BA1B1D">
        <w:rPr>
          <w:rFonts w:ascii="Arial" w:eastAsia="Times New Roman" w:hAnsi="Arial" w:cs="Arial"/>
          <w:noProof/>
          <w:color w:val="000000"/>
          <w:sz w:val="28"/>
          <w:szCs w:val="28"/>
          <w:lang w:eastAsia="lv-LV"/>
        </w:rPr>
        <w:drawing>
          <wp:inline distT="0" distB="0" distL="0" distR="0">
            <wp:extent cx="3947160" cy="3947160"/>
            <wp:effectExtent l="0" t="0" r="0" b="0"/>
            <wp:docPr id="28" name="Picture 28" descr="d:\Dati\Desktop\velmju-burka-mans-pirmais-gads-max-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i\Desktop\velmju-burka-mans-pirmais-gads-max-41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47160" cy="3947160"/>
                    </a:xfrm>
                    <a:prstGeom prst="rect">
                      <a:avLst/>
                    </a:prstGeom>
                    <a:noFill/>
                    <a:ln>
                      <a:noFill/>
                    </a:ln>
                  </pic:spPr>
                </pic:pic>
              </a:graphicData>
            </a:graphic>
          </wp:inline>
        </w:drawing>
      </w:r>
    </w:p>
    <w:p w:rsidR="00751017" w:rsidRPr="00BA1B1D" w:rsidRDefault="00751017" w:rsidP="00751017">
      <w:pPr>
        <w:spacing w:after="240"/>
        <w:jc w:val="both"/>
        <w:rPr>
          <w:rFonts w:ascii="Arial" w:eastAsia="Times New Roman" w:hAnsi="Arial" w:cs="Arial"/>
          <w:b/>
          <w:color w:val="7030A0"/>
          <w:sz w:val="28"/>
          <w:szCs w:val="28"/>
          <w:lang w:eastAsia="lv-LV"/>
        </w:rPr>
      </w:pPr>
      <w:r w:rsidRPr="00BA1B1D">
        <w:rPr>
          <w:rFonts w:ascii="Arial" w:eastAsia="Times New Roman" w:hAnsi="Arial" w:cs="Arial"/>
          <w:b/>
          <w:color w:val="7030A0"/>
          <w:sz w:val="28"/>
          <w:szCs w:val="28"/>
          <w:lang w:eastAsia="lv-LV"/>
        </w:rPr>
        <w:t>Izgatavo un kopā ar draugiem piepildi divas vēlmju burkas un uzlīmē uz tām nosaukumus “Saulainās dienas” un “Lietainās dienas”. Dienās, kad piezagsies garlaicība vai meklēsi iedvesmu interesantām aktivitātēm, burka pateiks priekšā.</w:t>
      </w:r>
    </w:p>
    <w:p w:rsidR="00751017" w:rsidRPr="00D002A1" w:rsidRDefault="00751017" w:rsidP="00751017">
      <w:pPr>
        <w:spacing w:after="240"/>
        <w:rPr>
          <w:rFonts w:ascii="Arial" w:eastAsia="Times New Roman" w:hAnsi="Arial" w:cs="Arial"/>
          <w:color w:val="C00000"/>
          <w:sz w:val="28"/>
          <w:szCs w:val="28"/>
          <w:lang w:eastAsia="lv-LV"/>
        </w:rPr>
      </w:pPr>
      <w:r w:rsidRPr="00D439E0">
        <w:rPr>
          <w:rFonts w:ascii="Arial" w:eastAsia="Times New Roman" w:hAnsi="Arial" w:cs="Arial"/>
          <w:b/>
          <w:bCs/>
          <w:color w:val="C00000"/>
          <w:sz w:val="28"/>
          <w:szCs w:val="28"/>
          <w:lang w:eastAsia="lv-LV"/>
        </w:rPr>
        <w:t>Sapņus vizualizējot un pierakstot, tie piepildās – izveido savu sapņu foto kolāžu!</w:t>
      </w:r>
    </w:p>
    <w:p w:rsidR="00751017" w:rsidRPr="00D002A1" w:rsidRDefault="00751017" w:rsidP="00751017">
      <w:pPr>
        <w:spacing w:after="240"/>
        <w:rPr>
          <w:rFonts w:ascii="Arial" w:eastAsia="Times New Roman" w:hAnsi="Arial" w:cs="Arial"/>
          <w:color w:val="000000"/>
          <w:sz w:val="28"/>
          <w:szCs w:val="28"/>
          <w:lang w:eastAsia="lv-LV"/>
        </w:rPr>
      </w:pPr>
      <w:r w:rsidRPr="00D002A1">
        <w:rPr>
          <w:rFonts w:ascii="Arial" w:eastAsia="Times New Roman" w:hAnsi="Arial" w:cs="Arial"/>
          <w:color w:val="000000"/>
          <w:sz w:val="28"/>
          <w:szCs w:val="28"/>
          <w:lang w:eastAsia="lv-LV"/>
        </w:rPr>
        <w:t xml:space="preserve">Atrodi bildes, kas simbolizē tavus kvēlākos sapņus un izveido skaistu foto kolāžu – fotogrāfijas ne tikai priecēs acis ik dienas, bet varbūt arī palīdzēs soli </w:t>
      </w:r>
      <w:r w:rsidRPr="00D439E0">
        <w:rPr>
          <w:rFonts w:ascii="Arial" w:eastAsia="Times New Roman" w:hAnsi="Arial" w:cs="Arial"/>
          <w:color w:val="000000"/>
          <w:sz w:val="28"/>
          <w:szCs w:val="28"/>
          <w:lang w:eastAsia="lv-LV"/>
        </w:rPr>
        <w:t xml:space="preserve">pa solim </w:t>
      </w:r>
      <w:r w:rsidRPr="00D002A1">
        <w:rPr>
          <w:rFonts w:ascii="Arial" w:eastAsia="Times New Roman" w:hAnsi="Arial" w:cs="Arial"/>
          <w:color w:val="000000"/>
          <w:sz w:val="28"/>
          <w:szCs w:val="28"/>
          <w:lang w:eastAsia="lv-LV"/>
        </w:rPr>
        <w:t>nokļūt tuvāk iecerētajam</w:t>
      </w:r>
      <w:r w:rsidRPr="00D439E0">
        <w:rPr>
          <w:rFonts w:ascii="Arial" w:eastAsia="Times New Roman" w:hAnsi="Arial" w:cs="Arial"/>
          <w:color w:val="000000"/>
          <w:sz w:val="28"/>
          <w:szCs w:val="28"/>
          <w:lang w:eastAsia="lv-LV"/>
        </w:rPr>
        <w:t>.</w:t>
      </w:r>
    </w:p>
    <w:p w:rsidR="00751017" w:rsidRPr="00D002A1" w:rsidRDefault="00751017" w:rsidP="00751017">
      <w:pPr>
        <w:spacing w:after="240"/>
        <w:rPr>
          <w:rFonts w:ascii="Arial" w:eastAsia="Times New Roman" w:hAnsi="Arial" w:cs="Arial"/>
          <w:color w:val="C00000"/>
          <w:sz w:val="28"/>
          <w:szCs w:val="28"/>
          <w:lang w:eastAsia="lv-LV"/>
        </w:rPr>
      </w:pPr>
      <w:r w:rsidRPr="00D439E0">
        <w:rPr>
          <w:rFonts w:ascii="Arial" w:eastAsia="Times New Roman" w:hAnsi="Arial" w:cs="Arial"/>
          <w:b/>
          <w:bCs/>
          <w:color w:val="C00000"/>
          <w:sz w:val="28"/>
          <w:szCs w:val="28"/>
          <w:lang w:eastAsia="lv-LV"/>
        </w:rPr>
        <w:t>Sāc runāt jaunā valodā!</w:t>
      </w:r>
    </w:p>
    <w:p w:rsidR="00751017" w:rsidRPr="00D002A1" w:rsidRDefault="00751017" w:rsidP="00751017">
      <w:pPr>
        <w:spacing w:after="240"/>
        <w:rPr>
          <w:rFonts w:ascii="Arial" w:eastAsia="Times New Roman" w:hAnsi="Arial" w:cs="Arial"/>
          <w:color w:val="000000"/>
          <w:sz w:val="28"/>
          <w:szCs w:val="28"/>
          <w:lang w:eastAsia="lv-LV"/>
        </w:rPr>
      </w:pPr>
      <w:r w:rsidRPr="00D002A1">
        <w:rPr>
          <w:rFonts w:ascii="Arial" w:eastAsia="Times New Roman" w:hAnsi="Arial" w:cs="Arial"/>
          <w:color w:val="000000"/>
          <w:sz w:val="28"/>
          <w:szCs w:val="28"/>
          <w:lang w:eastAsia="lv-LV"/>
        </w:rPr>
        <w:t>Ja katru dienu apgūsi vien 5 jaunus vārdus</w:t>
      </w:r>
      <w:r w:rsidRPr="00D439E0">
        <w:rPr>
          <w:rFonts w:ascii="Arial" w:eastAsia="Times New Roman" w:hAnsi="Arial" w:cs="Arial"/>
          <w:color w:val="000000"/>
          <w:sz w:val="28"/>
          <w:szCs w:val="28"/>
          <w:lang w:eastAsia="lv-LV"/>
        </w:rPr>
        <w:t xml:space="preserve"> kādā no sev interesējošām svešvalodām</w:t>
      </w:r>
      <w:r w:rsidRPr="00D002A1">
        <w:rPr>
          <w:rFonts w:ascii="Arial" w:eastAsia="Times New Roman" w:hAnsi="Arial" w:cs="Arial"/>
          <w:color w:val="000000"/>
          <w:sz w:val="28"/>
          <w:szCs w:val="28"/>
          <w:lang w:eastAsia="lv-LV"/>
        </w:rPr>
        <w:t xml:space="preserve">, </w:t>
      </w:r>
      <w:r w:rsidRPr="00D439E0">
        <w:rPr>
          <w:rFonts w:ascii="Arial" w:eastAsia="Times New Roman" w:hAnsi="Arial" w:cs="Arial"/>
          <w:color w:val="000000"/>
          <w:sz w:val="28"/>
          <w:szCs w:val="28"/>
          <w:lang w:eastAsia="lv-LV"/>
        </w:rPr>
        <w:t xml:space="preserve">tad </w:t>
      </w:r>
      <w:r w:rsidRPr="00D002A1">
        <w:rPr>
          <w:rFonts w:ascii="Arial" w:eastAsia="Times New Roman" w:hAnsi="Arial" w:cs="Arial"/>
          <w:color w:val="000000"/>
          <w:sz w:val="28"/>
          <w:szCs w:val="28"/>
          <w:lang w:eastAsia="lv-LV"/>
        </w:rPr>
        <w:t>vasaras beigās zināsi jau gandrīz 500. Lielisks palīgs būs bezmaksas mobilā aplikācija </w:t>
      </w:r>
      <w:r w:rsidRPr="00D439E0">
        <w:rPr>
          <w:rFonts w:ascii="Arial" w:eastAsia="Times New Roman" w:hAnsi="Arial" w:cs="Arial"/>
          <w:i/>
          <w:iCs/>
          <w:color w:val="000000"/>
          <w:sz w:val="28"/>
          <w:szCs w:val="28"/>
          <w:lang w:eastAsia="lv-LV"/>
        </w:rPr>
        <w:t>Duolingo</w:t>
      </w:r>
      <w:r w:rsidRPr="00D002A1">
        <w:rPr>
          <w:rFonts w:ascii="Arial" w:eastAsia="Times New Roman" w:hAnsi="Arial" w:cs="Arial"/>
          <w:color w:val="000000"/>
          <w:sz w:val="28"/>
          <w:szCs w:val="28"/>
          <w:lang w:eastAsia="lv-LV"/>
        </w:rPr>
        <w:t>.</w:t>
      </w:r>
    </w:p>
    <w:p w:rsidR="00751017" w:rsidRPr="00D002A1" w:rsidRDefault="00751017" w:rsidP="00751017">
      <w:pPr>
        <w:spacing w:after="240"/>
        <w:rPr>
          <w:rFonts w:ascii="Arial" w:eastAsia="Times New Roman" w:hAnsi="Arial" w:cs="Arial"/>
          <w:color w:val="C00000"/>
          <w:sz w:val="28"/>
          <w:szCs w:val="28"/>
          <w:lang w:eastAsia="lv-LV"/>
        </w:rPr>
      </w:pPr>
      <w:r w:rsidRPr="00D439E0">
        <w:rPr>
          <w:rFonts w:ascii="Arial" w:eastAsia="Times New Roman" w:hAnsi="Arial" w:cs="Arial"/>
          <w:b/>
          <w:bCs/>
          <w:color w:val="C00000"/>
          <w:sz w:val="28"/>
          <w:szCs w:val="28"/>
          <w:lang w:eastAsia="lv-LV"/>
        </w:rPr>
        <w:t>Lielā skapja tīrīšana – uzrīko ballīti, iepriecini sevi un palīdzi citiem!</w:t>
      </w:r>
    </w:p>
    <w:p w:rsidR="00751017" w:rsidRPr="00D002A1" w:rsidRDefault="00751017" w:rsidP="00751017">
      <w:pPr>
        <w:spacing w:after="240"/>
        <w:rPr>
          <w:rFonts w:ascii="Arial" w:eastAsia="Times New Roman" w:hAnsi="Arial" w:cs="Arial"/>
          <w:color w:val="000000"/>
          <w:sz w:val="28"/>
          <w:szCs w:val="28"/>
          <w:lang w:eastAsia="lv-LV"/>
        </w:rPr>
      </w:pPr>
      <w:r w:rsidRPr="00D002A1">
        <w:rPr>
          <w:rFonts w:ascii="Arial" w:eastAsia="Times New Roman" w:hAnsi="Arial" w:cs="Arial"/>
          <w:color w:val="000000"/>
          <w:sz w:val="28"/>
          <w:szCs w:val="28"/>
          <w:lang w:eastAsia="lv-LV"/>
        </w:rPr>
        <w:t>Lielā skapja revīzija ne tikai atbrīvos vietu skapī, bet arī dos brīvu vietu tev pašam – atbrīvojoties no liekā, mēs radām vietu jaunajam. Tas, kas tev vairs neder, var lieliski noderēt kādam citam – sarīkojiet ar draugiem </w:t>
      </w:r>
      <w:r w:rsidRPr="00D439E0">
        <w:rPr>
          <w:rFonts w:ascii="Arial" w:eastAsia="Times New Roman" w:hAnsi="Arial" w:cs="Arial"/>
          <w:i/>
          <w:iCs/>
          <w:color w:val="000000"/>
          <w:sz w:val="28"/>
          <w:szCs w:val="28"/>
          <w:lang w:eastAsia="lv-LV"/>
        </w:rPr>
        <w:t>drēbju mainīšanās ballīti. </w:t>
      </w:r>
      <w:r w:rsidRPr="00D002A1">
        <w:rPr>
          <w:rFonts w:ascii="Arial" w:eastAsia="Times New Roman" w:hAnsi="Arial" w:cs="Arial"/>
          <w:color w:val="000000"/>
          <w:sz w:val="28"/>
          <w:szCs w:val="28"/>
          <w:lang w:eastAsia="lv-LV"/>
        </w:rPr>
        <w:t>Ballītes galvenais nosacījums: viesiem pirms ierašanās sakārtot skapi, lai uz ballīti līdzi varētu ņemt līdzi apģērba gabalus, apavus, somas, kam laiks meklēt nākamo saimnieku.</w:t>
      </w:r>
    </w:p>
    <w:p w:rsidR="00751017" w:rsidRPr="00D002A1" w:rsidRDefault="00751017" w:rsidP="00751017">
      <w:pPr>
        <w:spacing w:after="240"/>
        <w:rPr>
          <w:rFonts w:ascii="Arial" w:eastAsia="Times New Roman" w:hAnsi="Arial" w:cs="Arial"/>
          <w:color w:val="C00000"/>
          <w:sz w:val="28"/>
          <w:szCs w:val="28"/>
          <w:lang w:eastAsia="lv-LV"/>
        </w:rPr>
      </w:pPr>
      <w:r w:rsidRPr="00D439E0">
        <w:rPr>
          <w:rFonts w:ascii="Arial" w:eastAsia="Times New Roman" w:hAnsi="Arial" w:cs="Arial"/>
          <w:b/>
          <w:bCs/>
          <w:color w:val="C00000"/>
          <w:sz w:val="28"/>
          <w:szCs w:val="28"/>
          <w:lang w:eastAsia="lv-LV"/>
        </w:rPr>
        <w:t>Mazdārziņš uz palodzes vai balkona</w:t>
      </w:r>
    </w:p>
    <w:p w:rsidR="00751017" w:rsidRPr="00D002A1" w:rsidRDefault="00751017" w:rsidP="00751017">
      <w:pPr>
        <w:spacing w:after="240"/>
        <w:rPr>
          <w:rFonts w:ascii="Arial" w:eastAsia="Times New Roman" w:hAnsi="Arial" w:cs="Arial"/>
          <w:color w:val="000000"/>
          <w:sz w:val="28"/>
          <w:szCs w:val="28"/>
          <w:lang w:eastAsia="lv-LV"/>
        </w:rPr>
      </w:pPr>
      <w:r w:rsidRPr="00D002A1">
        <w:rPr>
          <w:rFonts w:ascii="Arial" w:eastAsia="Times New Roman" w:hAnsi="Arial" w:cs="Arial"/>
          <w:color w:val="000000"/>
          <w:sz w:val="28"/>
          <w:szCs w:val="28"/>
          <w:lang w:eastAsia="lv-LV"/>
        </w:rPr>
        <w:t>Viss, kas tev nepieciešams – tukšas stikla burkas</w:t>
      </w:r>
      <w:r w:rsidRPr="00D439E0">
        <w:rPr>
          <w:rFonts w:ascii="Arial" w:eastAsia="Times New Roman" w:hAnsi="Arial" w:cs="Arial"/>
          <w:color w:val="000000"/>
          <w:sz w:val="28"/>
          <w:szCs w:val="28"/>
          <w:lang w:eastAsia="lv-LV"/>
        </w:rPr>
        <w:t>, puķu podi vai kastes</w:t>
      </w:r>
      <w:r w:rsidRPr="00D002A1">
        <w:rPr>
          <w:rFonts w:ascii="Arial" w:eastAsia="Times New Roman" w:hAnsi="Arial" w:cs="Arial"/>
          <w:color w:val="000000"/>
          <w:sz w:val="28"/>
          <w:szCs w:val="28"/>
          <w:lang w:eastAsia="lv-LV"/>
        </w:rPr>
        <w:t xml:space="preserve">, materiāli etiķetes sagatavošanai (vari izmantot melnu celtniecības līmlenti, uz kuras auga nosaukumu vari uzrakstīt ar baltu krītu – vienkārši, bet efektīvi), zeme, ūdens un, protams, tevis izvēlētās garšaugu </w:t>
      </w:r>
      <w:r w:rsidRPr="00D439E0">
        <w:rPr>
          <w:rFonts w:ascii="Arial" w:eastAsia="Times New Roman" w:hAnsi="Arial" w:cs="Arial"/>
          <w:color w:val="000000"/>
          <w:sz w:val="28"/>
          <w:szCs w:val="28"/>
          <w:lang w:eastAsia="lv-LV"/>
        </w:rPr>
        <w:t xml:space="preserve">vai ziedu </w:t>
      </w:r>
      <w:r w:rsidRPr="00D002A1">
        <w:rPr>
          <w:rFonts w:ascii="Arial" w:eastAsia="Times New Roman" w:hAnsi="Arial" w:cs="Arial"/>
          <w:color w:val="000000"/>
          <w:sz w:val="28"/>
          <w:szCs w:val="28"/>
          <w:lang w:eastAsia="lv-LV"/>
        </w:rPr>
        <w:t>sēklas.</w:t>
      </w:r>
    </w:p>
    <w:p w:rsidR="00751017" w:rsidRPr="00D002A1" w:rsidRDefault="00751017" w:rsidP="00751017">
      <w:pPr>
        <w:spacing w:after="240"/>
        <w:rPr>
          <w:rFonts w:ascii="Arial" w:eastAsia="Times New Roman" w:hAnsi="Arial" w:cs="Arial"/>
          <w:color w:val="C00000"/>
          <w:sz w:val="28"/>
          <w:szCs w:val="28"/>
          <w:lang w:eastAsia="lv-LV"/>
        </w:rPr>
      </w:pPr>
      <w:r w:rsidRPr="00D439E0">
        <w:rPr>
          <w:rFonts w:ascii="Arial" w:eastAsia="Times New Roman" w:hAnsi="Arial" w:cs="Arial"/>
          <w:b/>
          <w:bCs/>
          <w:color w:val="C00000"/>
          <w:sz w:val="28"/>
          <w:szCs w:val="28"/>
          <w:lang w:eastAsia="lv-LV"/>
        </w:rPr>
        <w:t>Gatavosim krājumus ziemai</w:t>
      </w:r>
    </w:p>
    <w:p w:rsidR="00751017" w:rsidRPr="00D002A1" w:rsidRDefault="00751017" w:rsidP="00751017">
      <w:pPr>
        <w:spacing w:after="240"/>
        <w:rPr>
          <w:rFonts w:ascii="Arial" w:eastAsia="Times New Roman" w:hAnsi="Arial" w:cs="Arial"/>
          <w:color w:val="000000"/>
          <w:sz w:val="28"/>
          <w:szCs w:val="28"/>
          <w:lang w:eastAsia="lv-LV"/>
        </w:rPr>
      </w:pPr>
      <w:r w:rsidRPr="00D002A1">
        <w:rPr>
          <w:rFonts w:ascii="Arial" w:eastAsia="Times New Roman" w:hAnsi="Arial" w:cs="Arial"/>
          <w:color w:val="000000"/>
          <w:sz w:val="28"/>
          <w:szCs w:val="28"/>
          <w:lang w:eastAsia="lv-LV"/>
        </w:rPr>
        <w:t xml:space="preserve">Saldēšana: iesaldē ogas – zemenes, avenes, mellenes, </w:t>
      </w:r>
      <w:r w:rsidRPr="00D439E0">
        <w:rPr>
          <w:rFonts w:ascii="Arial" w:eastAsia="Times New Roman" w:hAnsi="Arial" w:cs="Arial"/>
          <w:color w:val="000000"/>
          <w:sz w:val="28"/>
          <w:szCs w:val="28"/>
          <w:lang w:eastAsia="lv-LV"/>
        </w:rPr>
        <w:t xml:space="preserve">ķiršus, </w:t>
      </w:r>
      <w:r w:rsidRPr="00D002A1">
        <w:rPr>
          <w:rFonts w:ascii="Arial" w:eastAsia="Times New Roman" w:hAnsi="Arial" w:cs="Arial"/>
          <w:color w:val="000000"/>
          <w:sz w:val="28"/>
          <w:szCs w:val="28"/>
          <w:lang w:eastAsia="lv-LV"/>
        </w:rPr>
        <w:t>dzērvenes, brūklenes. Arī saldēti garšaugi ļaus paildzināt vasaras sajūtu. Salasi dilles, pētersīļus, lokus, sasmalcini tos un noslēgtos maisiņos vai kārbās liec saldētavā.</w:t>
      </w:r>
    </w:p>
    <w:p w:rsidR="00751017" w:rsidRPr="00D002A1" w:rsidRDefault="00751017" w:rsidP="00751017">
      <w:pPr>
        <w:spacing w:after="240"/>
        <w:rPr>
          <w:rFonts w:ascii="Arial" w:eastAsia="Times New Roman" w:hAnsi="Arial" w:cs="Arial"/>
          <w:color w:val="000000"/>
          <w:sz w:val="28"/>
          <w:szCs w:val="28"/>
          <w:lang w:eastAsia="lv-LV"/>
        </w:rPr>
      </w:pPr>
      <w:r w:rsidRPr="00D002A1">
        <w:rPr>
          <w:rFonts w:ascii="Arial" w:eastAsia="Times New Roman" w:hAnsi="Arial" w:cs="Arial"/>
          <w:color w:val="000000"/>
          <w:sz w:val="28"/>
          <w:szCs w:val="28"/>
          <w:lang w:eastAsia="lv-LV"/>
        </w:rPr>
        <w:t>Ievārījumu gatavošana: vēlies sagatavot pāris burciņas saldu dāvanu? Piezvani vecmāmiņai un palūdz, lai padalās ar ģimenes recepti.</w:t>
      </w:r>
    </w:p>
    <w:p w:rsidR="00751017" w:rsidRPr="00D002A1" w:rsidRDefault="00751017" w:rsidP="00751017">
      <w:pPr>
        <w:spacing w:after="240"/>
        <w:rPr>
          <w:rFonts w:ascii="Arial" w:eastAsia="Times New Roman" w:hAnsi="Arial" w:cs="Arial"/>
          <w:color w:val="000000"/>
          <w:sz w:val="28"/>
          <w:szCs w:val="28"/>
          <w:lang w:eastAsia="lv-LV"/>
        </w:rPr>
      </w:pPr>
      <w:r w:rsidRPr="00D002A1">
        <w:rPr>
          <w:rFonts w:ascii="Arial" w:eastAsia="Times New Roman" w:hAnsi="Arial" w:cs="Arial"/>
          <w:color w:val="000000"/>
          <w:sz w:val="28"/>
          <w:szCs w:val="28"/>
          <w:lang w:eastAsia="lv-LV"/>
        </w:rPr>
        <w:lastRenderedPageBreak/>
        <w:t>Tējas ziemas vēsajiem vakariem: kad augi zied, ir īstais laiks tos plūkt, lai kaltētu. Piparmētra, kumelītes, aveņu un upeņu lapas, sarkanais āboliņš</w:t>
      </w:r>
      <w:r w:rsidRPr="00D439E0">
        <w:rPr>
          <w:rFonts w:ascii="Arial" w:eastAsia="Times New Roman" w:hAnsi="Arial" w:cs="Arial"/>
          <w:color w:val="000000"/>
          <w:sz w:val="28"/>
          <w:szCs w:val="28"/>
          <w:lang w:eastAsia="lv-LV"/>
        </w:rPr>
        <w:t>, liepziedi</w:t>
      </w:r>
      <w:r w:rsidRPr="00D002A1">
        <w:rPr>
          <w:rFonts w:ascii="Arial" w:eastAsia="Times New Roman" w:hAnsi="Arial" w:cs="Arial"/>
          <w:color w:val="000000"/>
          <w:sz w:val="28"/>
          <w:szCs w:val="28"/>
          <w:lang w:eastAsia="lv-LV"/>
        </w:rPr>
        <w:t xml:space="preserve"> – Latvijas maģiskās zāļu tējas ziemā palīdzēs uzturēt možu garu un skaisti sapakotas noderēs arī kā oriģinālas dāvanas.</w:t>
      </w:r>
    </w:p>
    <w:p w:rsidR="00751017" w:rsidRPr="00D002A1" w:rsidRDefault="00751017" w:rsidP="00751017">
      <w:pPr>
        <w:spacing w:after="240"/>
        <w:rPr>
          <w:rFonts w:ascii="Arial" w:eastAsia="Times New Roman" w:hAnsi="Arial" w:cs="Arial"/>
          <w:color w:val="C00000"/>
          <w:sz w:val="28"/>
          <w:szCs w:val="28"/>
          <w:lang w:eastAsia="lv-LV"/>
        </w:rPr>
      </w:pPr>
      <w:r w:rsidRPr="00D439E0">
        <w:rPr>
          <w:rFonts w:ascii="Arial" w:eastAsia="Times New Roman" w:hAnsi="Arial" w:cs="Arial"/>
          <w:b/>
          <w:bCs/>
          <w:color w:val="C00000"/>
          <w:sz w:val="28"/>
          <w:szCs w:val="28"/>
          <w:lang w:eastAsia="lv-LV"/>
        </w:rPr>
        <w:t>Mājās gatavots saldējums</w:t>
      </w:r>
    </w:p>
    <w:p w:rsidR="00751017" w:rsidRDefault="00751017" w:rsidP="00751017">
      <w:pPr>
        <w:spacing w:after="240"/>
        <w:rPr>
          <w:rFonts w:ascii="Arial" w:eastAsia="Times New Roman" w:hAnsi="Arial" w:cs="Arial"/>
          <w:color w:val="000000"/>
          <w:sz w:val="28"/>
          <w:szCs w:val="28"/>
          <w:lang w:eastAsia="lv-LV"/>
        </w:rPr>
      </w:pPr>
      <w:r w:rsidRPr="00D002A1">
        <w:rPr>
          <w:rFonts w:ascii="Arial" w:eastAsia="Times New Roman" w:hAnsi="Arial" w:cs="Arial"/>
          <w:color w:val="000000"/>
          <w:sz w:val="28"/>
          <w:szCs w:val="28"/>
          <w:lang w:eastAsia="lv-LV"/>
        </w:rPr>
        <w:t>Kad saule palutinājusi, nekas nav labāks par vēsu saldējumu – izņemot paša gatavotu saldējumu. Zemenes? Ērkšķogas? Skābenes? Arbūzs? Vari saldēt svaigi spiestas sulas, zaļos rīta kokteiļus. Varbūt dod priekšroku krēmīgam veldzējumam? Ļauj vaļu iztēlei, izmēģini jaunas receptes un uz dienu kļūsti par pavārmākslas ekspertu!</w:t>
      </w:r>
    </w:p>
    <w:p w:rsidR="003E00B1" w:rsidRPr="00D002A1" w:rsidRDefault="003E00B1" w:rsidP="003E00B1">
      <w:pPr>
        <w:spacing w:after="240"/>
        <w:jc w:val="center"/>
        <w:rPr>
          <w:rFonts w:ascii="Arial" w:eastAsia="Times New Roman" w:hAnsi="Arial" w:cs="Arial"/>
          <w:color w:val="000000"/>
          <w:sz w:val="28"/>
          <w:szCs w:val="28"/>
          <w:lang w:eastAsia="lv-LV"/>
        </w:rPr>
      </w:pPr>
      <w:r>
        <w:rPr>
          <w:noProof/>
          <w:lang w:eastAsia="lv-LV"/>
        </w:rPr>
        <w:drawing>
          <wp:inline distT="0" distB="0" distL="0" distR="0">
            <wp:extent cx="6987540" cy="2346960"/>
            <wp:effectExtent l="0" t="0" r="3810" b="0"/>
            <wp:docPr id="457" name="Picture 457" descr="Rūjienas saldējums LUKSS - plombīrs ar ķiršu piedevu 5L - Rūjienas saldējums  - ✓ VEIKALS 🐟 - Oscars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ūjienas saldējums LUKSS - plombīrs ar ķiršu piedevu 5L - Rūjienas saldējums  - ✓ VEIKALS 🐟 - OscarsFis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87540" cy="2346960"/>
                    </a:xfrm>
                    <a:prstGeom prst="rect">
                      <a:avLst/>
                    </a:prstGeom>
                    <a:noFill/>
                    <a:ln>
                      <a:noFill/>
                    </a:ln>
                  </pic:spPr>
                </pic:pic>
              </a:graphicData>
            </a:graphic>
          </wp:inline>
        </w:drawing>
      </w:r>
    </w:p>
    <w:p w:rsidR="00751017" w:rsidRPr="003E00B1" w:rsidRDefault="00751017" w:rsidP="003E00B1">
      <w:pPr>
        <w:spacing w:after="240"/>
        <w:jc w:val="center"/>
        <w:rPr>
          <w:rFonts w:ascii="Arial" w:eastAsia="Times New Roman" w:hAnsi="Arial" w:cs="Arial"/>
          <w:b/>
          <w:color w:val="C00000"/>
          <w:sz w:val="32"/>
          <w:szCs w:val="32"/>
          <w:lang w:eastAsia="lv-LV"/>
        </w:rPr>
      </w:pPr>
      <w:r w:rsidRPr="003E00B1">
        <w:rPr>
          <w:rFonts w:ascii="Arial" w:eastAsia="Times New Roman" w:hAnsi="Arial" w:cs="Arial"/>
          <w:b/>
          <w:color w:val="C00000"/>
          <w:sz w:val="32"/>
          <w:szCs w:val="32"/>
          <w:lang w:eastAsia="lv-LV"/>
        </w:rPr>
        <w:t>Papildus aktivitātes, ko ievietot savā vēlmju burkā:</w:t>
      </w:r>
    </w:p>
    <w:p w:rsidR="00751017" w:rsidRPr="00D002A1" w:rsidRDefault="00751017" w:rsidP="00751017">
      <w:pPr>
        <w:numPr>
          <w:ilvl w:val="0"/>
          <w:numId w:val="25"/>
        </w:numPr>
        <w:ind w:left="1020"/>
        <w:rPr>
          <w:rFonts w:ascii="Arial" w:eastAsia="Times New Roman" w:hAnsi="Arial" w:cs="Arial"/>
          <w:color w:val="000000"/>
          <w:sz w:val="28"/>
          <w:szCs w:val="28"/>
          <w:lang w:eastAsia="lv-LV"/>
        </w:rPr>
      </w:pPr>
      <w:r w:rsidRPr="00D002A1">
        <w:rPr>
          <w:rFonts w:ascii="Arial" w:eastAsia="Times New Roman" w:hAnsi="Arial" w:cs="Arial"/>
          <w:color w:val="000000"/>
          <w:sz w:val="28"/>
          <w:szCs w:val="28"/>
          <w:lang w:eastAsia="lv-LV"/>
        </w:rPr>
        <w:t>mājas SPA: sejas un ķermeņa kopšanas procedūras ar pieejamajiem augļiem, ogām un dārzeņiem;</w:t>
      </w:r>
    </w:p>
    <w:p w:rsidR="00751017" w:rsidRPr="00D002A1" w:rsidRDefault="00751017" w:rsidP="00751017">
      <w:pPr>
        <w:numPr>
          <w:ilvl w:val="0"/>
          <w:numId w:val="25"/>
        </w:numPr>
        <w:ind w:left="1020"/>
        <w:rPr>
          <w:rFonts w:ascii="Arial" w:eastAsia="Times New Roman" w:hAnsi="Arial" w:cs="Arial"/>
          <w:color w:val="000000"/>
          <w:sz w:val="28"/>
          <w:szCs w:val="28"/>
          <w:lang w:eastAsia="lv-LV"/>
        </w:rPr>
      </w:pPr>
      <w:r w:rsidRPr="00D002A1">
        <w:rPr>
          <w:rFonts w:ascii="Arial" w:eastAsia="Times New Roman" w:hAnsi="Arial" w:cs="Arial"/>
          <w:color w:val="000000"/>
          <w:sz w:val="28"/>
          <w:szCs w:val="28"/>
          <w:lang w:eastAsia="lv-LV"/>
        </w:rPr>
        <w:t>aizmigt ar skatu zvaigznēs: organizēt pārgājienu ar nakšņošanu teltīs;</w:t>
      </w:r>
    </w:p>
    <w:p w:rsidR="00751017" w:rsidRPr="00D002A1" w:rsidRDefault="00751017" w:rsidP="00751017">
      <w:pPr>
        <w:numPr>
          <w:ilvl w:val="0"/>
          <w:numId w:val="25"/>
        </w:numPr>
        <w:ind w:left="1020"/>
        <w:rPr>
          <w:rFonts w:ascii="Arial" w:eastAsia="Times New Roman" w:hAnsi="Arial" w:cs="Arial"/>
          <w:color w:val="000000"/>
          <w:sz w:val="28"/>
          <w:szCs w:val="28"/>
          <w:lang w:eastAsia="lv-LV"/>
        </w:rPr>
      </w:pPr>
      <w:r w:rsidRPr="00D439E0">
        <w:rPr>
          <w:rFonts w:ascii="Arial" w:eastAsia="Times New Roman" w:hAnsi="Arial" w:cs="Arial"/>
          <w:color w:val="000000"/>
          <w:sz w:val="28"/>
          <w:szCs w:val="28"/>
          <w:lang w:eastAsia="lv-LV"/>
        </w:rPr>
        <w:t xml:space="preserve">pārveidot vecu apģērba gabalu, </w:t>
      </w:r>
      <w:r w:rsidRPr="00D002A1">
        <w:rPr>
          <w:rFonts w:ascii="Arial" w:eastAsia="Times New Roman" w:hAnsi="Arial" w:cs="Arial"/>
          <w:color w:val="000000"/>
          <w:sz w:val="28"/>
          <w:szCs w:val="28"/>
          <w:lang w:eastAsia="lv-LV"/>
        </w:rPr>
        <w:t>piemēram, pār</w:t>
      </w:r>
      <w:r w:rsidRPr="00D439E0">
        <w:rPr>
          <w:rFonts w:ascii="Arial" w:eastAsia="Times New Roman" w:hAnsi="Arial" w:cs="Arial"/>
          <w:color w:val="000000"/>
          <w:sz w:val="28"/>
          <w:szCs w:val="28"/>
          <w:lang w:eastAsia="lv-LV"/>
        </w:rPr>
        <w:t>šuj vecus džinsus par šortiem</w:t>
      </w:r>
      <w:r w:rsidRPr="00D002A1">
        <w:rPr>
          <w:rFonts w:ascii="Arial" w:eastAsia="Times New Roman" w:hAnsi="Arial" w:cs="Arial"/>
          <w:color w:val="000000"/>
          <w:sz w:val="28"/>
          <w:szCs w:val="28"/>
          <w:lang w:eastAsia="lv-LV"/>
        </w:rPr>
        <w:t>;</w:t>
      </w:r>
    </w:p>
    <w:p w:rsidR="00751017" w:rsidRPr="00D002A1" w:rsidRDefault="00751017" w:rsidP="00751017">
      <w:pPr>
        <w:numPr>
          <w:ilvl w:val="0"/>
          <w:numId w:val="25"/>
        </w:numPr>
        <w:ind w:left="1020"/>
        <w:rPr>
          <w:rFonts w:ascii="Arial" w:eastAsia="Times New Roman" w:hAnsi="Arial" w:cs="Arial"/>
          <w:color w:val="000000"/>
          <w:sz w:val="28"/>
          <w:szCs w:val="28"/>
          <w:lang w:eastAsia="lv-LV"/>
        </w:rPr>
      </w:pPr>
      <w:r w:rsidRPr="00D002A1">
        <w:rPr>
          <w:rFonts w:ascii="Arial" w:eastAsia="Times New Roman" w:hAnsi="Arial" w:cs="Arial"/>
          <w:color w:val="000000"/>
          <w:sz w:val="28"/>
          <w:szCs w:val="28"/>
          <w:lang w:eastAsia="lv-LV"/>
        </w:rPr>
        <w:t>iemācīties un sag</w:t>
      </w:r>
      <w:r w:rsidRPr="00D439E0">
        <w:rPr>
          <w:rFonts w:ascii="Arial" w:eastAsia="Times New Roman" w:hAnsi="Arial" w:cs="Arial"/>
          <w:color w:val="000000"/>
          <w:sz w:val="28"/>
          <w:szCs w:val="28"/>
          <w:lang w:eastAsia="lv-LV"/>
        </w:rPr>
        <w:t xml:space="preserve">atavot ģimenei zaļos kokteiļus, </w:t>
      </w:r>
      <w:r w:rsidRPr="00D002A1">
        <w:rPr>
          <w:rFonts w:ascii="Arial" w:eastAsia="Times New Roman" w:hAnsi="Arial" w:cs="Arial"/>
          <w:color w:val="000000"/>
          <w:sz w:val="28"/>
          <w:szCs w:val="28"/>
          <w:lang w:eastAsia="lv-LV"/>
        </w:rPr>
        <w:t>izmanto</w:t>
      </w:r>
      <w:r w:rsidRPr="00D439E0">
        <w:rPr>
          <w:rFonts w:ascii="Arial" w:eastAsia="Times New Roman" w:hAnsi="Arial" w:cs="Arial"/>
          <w:color w:val="000000"/>
          <w:sz w:val="28"/>
          <w:szCs w:val="28"/>
          <w:lang w:eastAsia="lv-LV"/>
        </w:rPr>
        <w:t>jo</w:t>
      </w:r>
      <w:r w:rsidRPr="00D002A1">
        <w:rPr>
          <w:rFonts w:ascii="Arial" w:eastAsia="Times New Roman" w:hAnsi="Arial" w:cs="Arial"/>
          <w:color w:val="000000"/>
          <w:sz w:val="28"/>
          <w:szCs w:val="28"/>
          <w:lang w:eastAsia="lv-LV"/>
        </w:rPr>
        <w:t>t sezonas augļus, ogas, dārzeņus</w:t>
      </w:r>
      <w:r w:rsidRPr="00D439E0">
        <w:rPr>
          <w:rFonts w:ascii="Arial" w:eastAsia="Times New Roman" w:hAnsi="Arial" w:cs="Arial"/>
          <w:color w:val="000000"/>
          <w:sz w:val="28"/>
          <w:szCs w:val="28"/>
          <w:lang w:eastAsia="lv-LV"/>
        </w:rPr>
        <w:t>, zaļumus</w:t>
      </w:r>
      <w:r w:rsidRPr="00D002A1">
        <w:rPr>
          <w:rFonts w:ascii="Arial" w:eastAsia="Times New Roman" w:hAnsi="Arial" w:cs="Arial"/>
          <w:color w:val="000000"/>
          <w:sz w:val="28"/>
          <w:szCs w:val="28"/>
          <w:lang w:eastAsia="lv-LV"/>
        </w:rPr>
        <w:t>;</w:t>
      </w:r>
    </w:p>
    <w:p w:rsidR="00751017" w:rsidRPr="00D002A1" w:rsidRDefault="00751017" w:rsidP="00751017">
      <w:pPr>
        <w:numPr>
          <w:ilvl w:val="0"/>
          <w:numId w:val="25"/>
        </w:numPr>
        <w:ind w:left="1020"/>
        <w:rPr>
          <w:rFonts w:ascii="Arial" w:eastAsia="Times New Roman" w:hAnsi="Arial" w:cs="Arial"/>
          <w:color w:val="000000"/>
          <w:sz w:val="28"/>
          <w:szCs w:val="28"/>
          <w:lang w:eastAsia="lv-LV"/>
        </w:rPr>
      </w:pPr>
      <w:r w:rsidRPr="00D002A1">
        <w:rPr>
          <w:rFonts w:ascii="Arial" w:eastAsia="Times New Roman" w:hAnsi="Arial" w:cs="Arial"/>
          <w:color w:val="000000"/>
          <w:sz w:val="28"/>
          <w:szCs w:val="28"/>
          <w:lang w:eastAsia="lv-LV"/>
        </w:rPr>
        <w:t>galda spēļu maģija: organizēt spēļu vakaru ar ģimeni vai draugiem – siltā vakarā piemājas parkā vai mežā, savukārt lietainā vakarā pie ģimenes galda;</w:t>
      </w:r>
    </w:p>
    <w:p w:rsidR="00751017" w:rsidRPr="00D002A1" w:rsidRDefault="00751017" w:rsidP="00751017">
      <w:pPr>
        <w:numPr>
          <w:ilvl w:val="0"/>
          <w:numId w:val="25"/>
        </w:numPr>
        <w:ind w:left="1020"/>
        <w:rPr>
          <w:rFonts w:ascii="Arial" w:eastAsia="Times New Roman" w:hAnsi="Arial" w:cs="Arial"/>
          <w:color w:val="000000"/>
          <w:sz w:val="28"/>
          <w:szCs w:val="28"/>
          <w:lang w:eastAsia="lv-LV"/>
        </w:rPr>
      </w:pPr>
      <w:r w:rsidRPr="00D002A1">
        <w:rPr>
          <w:rFonts w:ascii="Arial" w:eastAsia="Times New Roman" w:hAnsi="Arial" w:cs="Arial"/>
          <w:color w:val="000000"/>
          <w:sz w:val="28"/>
          <w:szCs w:val="28"/>
          <w:lang w:eastAsia="lv-LV"/>
        </w:rPr>
        <w:t>pārlasīt mīļāko grāmatu</w:t>
      </w:r>
      <w:r w:rsidRPr="00D439E0">
        <w:rPr>
          <w:rFonts w:ascii="Arial" w:eastAsia="Times New Roman" w:hAnsi="Arial" w:cs="Arial"/>
          <w:color w:val="000000"/>
          <w:sz w:val="28"/>
          <w:szCs w:val="28"/>
          <w:lang w:eastAsia="lv-LV"/>
        </w:rPr>
        <w:t xml:space="preserve"> vai ko jaunu</w:t>
      </w:r>
      <w:r w:rsidRPr="00D002A1">
        <w:rPr>
          <w:rFonts w:ascii="Arial" w:eastAsia="Times New Roman" w:hAnsi="Arial" w:cs="Arial"/>
          <w:color w:val="000000"/>
          <w:sz w:val="28"/>
          <w:szCs w:val="28"/>
          <w:lang w:eastAsia="lv-LV"/>
        </w:rPr>
        <w:t>;</w:t>
      </w:r>
    </w:p>
    <w:p w:rsidR="00751017" w:rsidRPr="00D002A1" w:rsidRDefault="00751017" w:rsidP="00751017">
      <w:pPr>
        <w:numPr>
          <w:ilvl w:val="0"/>
          <w:numId w:val="25"/>
        </w:numPr>
        <w:ind w:left="1020"/>
        <w:rPr>
          <w:rFonts w:ascii="Arial" w:eastAsia="Times New Roman" w:hAnsi="Arial" w:cs="Arial"/>
          <w:color w:val="000000"/>
          <w:sz w:val="28"/>
          <w:szCs w:val="28"/>
          <w:lang w:eastAsia="lv-LV"/>
        </w:rPr>
      </w:pPr>
      <w:r w:rsidRPr="00D002A1">
        <w:rPr>
          <w:rFonts w:ascii="Arial" w:eastAsia="Times New Roman" w:hAnsi="Arial" w:cs="Arial"/>
          <w:color w:val="000000"/>
          <w:sz w:val="28"/>
          <w:szCs w:val="28"/>
          <w:lang w:eastAsia="lv-LV"/>
        </w:rPr>
        <w:t>izveidot mīļāko dziesmu </w:t>
      </w:r>
      <w:r w:rsidRPr="00D439E0">
        <w:rPr>
          <w:rFonts w:ascii="Arial" w:eastAsia="Times New Roman" w:hAnsi="Arial" w:cs="Arial"/>
          <w:i/>
          <w:iCs/>
          <w:color w:val="000000"/>
          <w:sz w:val="28"/>
          <w:szCs w:val="28"/>
          <w:lang w:eastAsia="lv-LV"/>
        </w:rPr>
        <w:t>playlist</w:t>
      </w:r>
      <w:r w:rsidRPr="00D002A1">
        <w:rPr>
          <w:rFonts w:ascii="Arial" w:eastAsia="Times New Roman" w:hAnsi="Arial" w:cs="Arial"/>
          <w:color w:val="000000"/>
          <w:sz w:val="28"/>
          <w:szCs w:val="28"/>
          <w:lang w:eastAsia="lv-LV"/>
        </w:rPr>
        <w:t>;</w:t>
      </w:r>
    </w:p>
    <w:p w:rsidR="00751017" w:rsidRPr="00D002A1" w:rsidRDefault="00751017" w:rsidP="00751017">
      <w:pPr>
        <w:numPr>
          <w:ilvl w:val="0"/>
          <w:numId w:val="25"/>
        </w:numPr>
        <w:ind w:left="1020"/>
        <w:rPr>
          <w:rFonts w:ascii="Arial" w:eastAsia="Times New Roman" w:hAnsi="Arial" w:cs="Arial"/>
          <w:color w:val="000000"/>
          <w:sz w:val="28"/>
          <w:szCs w:val="28"/>
          <w:lang w:eastAsia="lv-LV"/>
        </w:rPr>
      </w:pPr>
      <w:r w:rsidRPr="00D002A1">
        <w:rPr>
          <w:rFonts w:ascii="Arial" w:eastAsia="Times New Roman" w:hAnsi="Arial" w:cs="Arial"/>
          <w:color w:val="000000"/>
          <w:sz w:val="28"/>
          <w:szCs w:val="28"/>
          <w:lang w:eastAsia="lv-LV"/>
        </w:rPr>
        <w:t>izmēģināt roku krustvārdu mīklu risināšanā / sastādīšanā;</w:t>
      </w:r>
    </w:p>
    <w:p w:rsidR="00751017" w:rsidRPr="00D002A1" w:rsidRDefault="00751017" w:rsidP="00751017">
      <w:pPr>
        <w:numPr>
          <w:ilvl w:val="0"/>
          <w:numId w:val="25"/>
        </w:numPr>
        <w:ind w:left="1020"/>
        <w:rPr>
          <w:rFonts w:ascii="Arial" w:eastAsia="Times New Roman" w:hAnsi="Arial" w:cs="Arial"/>
          <w:color w:val="000000"/>
          <w:sz w:val="28"/>
          <w:szCs w:val="28"/>
          <w:lang w:eastAsia="lv-LV"/>
        </w:rPr>
      </w:pPr>
      <w:r w:rsidRPr="00D002A1">
        <w:rPr>
          <w:rFonts w:ascii="Arial" w:eastAsia="Times New Roman" w:hAnsi="Arial" w:cs="Arial"/>
          <w:color w:val="000000"/>
          <w:sz w:val="28"/>
          <w:szCs w:val="28"/>
          <w:lang w:eastAsia="lv-LV"/>
        </w:rPr>
        <w:t>izcept veselīgu kūku;</w:t>
      </w:r>
    </w:p>
    <w:p w:rsidR="00751017" w:rsidRPr="00D002A1" w:rsidRDefault="00751017" w:rsidP="00751017">
      <w:pPr>
        <w:numPr>
          <w:ilvl w:val="0"/>
          <w:numId w:val="25"/>
        </w:numPr>
        <w:ind w:left="1020"/>
        <w:rPr>
          <w:rFonts w:ascii="Arial" w:eastAsia="Times New Roman" w:hAnsi="Arial" w:cs="Arial"/>
          <w:color w:val="000000"/>
          <w:sz w:val="28"/>
          <w:szCs w:val="28"/>
          <w:lang w:eastAsia="lv-LV"/>
        </w:rPr>
      </w:pPr>
      <w:r w:rsidRPr="00D002A1">
        <w:rPr>
          <w:rFonts w:ascii="Arial" w:eastAsia="Times New Roman" w:hAnsi="Arial" w:cs="Arial"/>
          <w:color w:val="000000"/>
          <w:sz w:val="28"/>
          <w:szCs w:val="28"/>
          <w:lang w:eastAsia="lv-LV"/>
        </w:rPr>
        <w:t xml:space="preserve">doties ekspedīcijā – atklāt vēl neatklātas vietas savā </w:t>
      </w:r>
      <w:r w:rsidRPr="00D439E0">
        <w:rPr>
          <w:rFonts w:ascii="Arial" w:eastAsia="Times New Roman" w:hAnsi="Arial" w:cs="Arial"/>
          <w:color w:val="000000"/>
          <w:sz w:val="28"/>
          <w:szCs w:val="28"/>
          <w:lang w:eastAsia="lv-LV"/>
        </w:rPr>
        <w:t xml:space="preserve">tuvākajā </w:t>
      </w:r>
      <w:r w:rsidRPr="00D002A1">
        <w:rPr>
          <w:rFonts w:ascii="Arial" w:eastAsia="Times New Roman" w:hAnsi="Arial" w:cs="Arial"/>
          <w:color w:val="000000"/>
          <w:sz w:val="28"/>
          <w:szCs w:val="28"/>
          <w:lang w:eastAsia="lv-LV"/>
        </w:rPr>
        <w:t>apkārtnē;</w:t>
      </w:r>
    </w:p>
    <w:p w:rsidR="00751017" w:rsidRPr="00D002A1" w:rsidRDefault="00751017" w:rsidP="00751017">
      <w:pPr>
        <w:numPr>
          <w:ilvl w:val="0"/>
          <w:numId w:val="25"/>
        </w:numPr>
        <w:ind w:left="1020"/>
        <w:rPr>
          <w:rFonts w:ascii="Arial" w:eastAsia="Times New Roman" w:hAnsi="Arial" w:cs="Arial"/>
          <w:color w:val="000000"/>
          <w:sz w:val="28"/>
          <w:szCs w:val="28"/>
          <w:lang w:eastAsia="lv-LV"/>
        </w:rPr>
      </w:pPr>
      <w:r w:rsidRPr="00D002A1">
        <w:rPr>
          <w:rFonts w:ascii="Arial" w:eastAsia="Times New Roman" w:hAnsi="Arial" w:cs="Arial"/>
          <w:color w:val="000000"/>
          <w:sz w:val="28"/>
          <w:szCs w:val="28"/>
          <w:lang w:eastAsia="lv-LV"/>
        </w:rPr>
        <w:t>pārkārtot savu istabu;</w:t>
      </w:r>
    </w:p>
    <w:p w:rsidR="00751017" w:rsidRPr="00D439E0" w:rsidRDefault="00751017" w:rsidP="00751017">
      <w:pPr>
        <w:numPr>
          <w:ilvl w:val="0"/>
          <w:numId w:val="25"/>
        </w:numPr>
        <w:ind w:left="1020"/>
        <w:rPr>
          <w:rFonts w:ascii="Arial" w:eastAsia="Times New Roman" w:hAnsi="Arial" w:cs="Arial"/>
          <w:color w:val="000000"/>
          <w:sz w:val="28"/>
          <w:szCs w:val="28"/>
          <w:lang w:eastAsia="lv-LV"/>
        </w:rPr>
      </w:pPr>
      <w:r w:rsidRPr="00D002A1">
        <w:rPr>
          <w:rFonts w:ascii="Arial" w:eastAsia="Times New Roman" w:hAnsi="Arial" w:cs="Arial"/>
          <w:color w:val="000000"/>
          <w:sz w:val="28"/>
          <w:szCs w:val="28"/>
          <w:lang w:eastAsia="lv-LV"/>
        </w:rPr>
        <w:t>nedēļas izaicinājums – iemācīties labi lēkt ar lecamauklu</w:t>
      </w:r>
      <w:r w:rsidRPr="00D439E0">
        <w:rPr>
          <w:rFonts w:ascii="Arial" w:eastAsia="Times New Roman" w:hAnsi="Arial" w:cs="Arial"/>
          <w:color w:val="000000"/>
          <w:sz w:val="28"/>
          <w:szCs w:val="28"/>
          <w:lang w:eastAsia="lv-LV"/>
        </w:rPr>
        <w:t>. Katru dienu vismaz 100 lēcieni</w:t>
      </w:r>
      <w:r w:rsidRPr="00D002A1">
        <w:rPr>
          <w:rFonts w:ascii="Arial" w:eastAsia="Times New Roman" w:hAnsi="Arial" w:cs="Arial"/>
          <w:color w:val="000000"/>
          <w:sz w:val="28"/>
          <w:szCs w:val="28"/>
          <w:lang w:eastAsia="lv-LV"/>
        </w:rPr>
        <w:t>.</w:t>
      </w:r>
    </w:p>
    <w:p w:rsidR="00751017" w:rsidRDefault="00751017" w:rsidP="00751017">
      <w:pPr>
        <w:spacing w:after="240"/>
        <w:jc w:val="center"/>
        <w:rPr>
          <w:rFonts w:ascii="Arial" w:eastAsia="Times New Roman" w:hAnsi="Arial" w:cs="Arial"/>
          <w:b/>
          <w:color w:val="C00000"/>
          <w:sz w:val="32"/>
          <w:szCs w:val="32"/>
          <w:lang w:eastAsia="lv-LV"/>
        </w:rPr>
      </w:pPr>
    </w:p>
    <w:p w:rsidR="001E4777" w:rsidRDefault="00751017" w:rsidP="001E4777">
      <w:pPr>
        <w:spacing w:after="240"/>
        <w:jc w:val="center"/>
        <w:rPr>
          <w:rFonts w:ascii="Arial" w:eastAsia="Times New Roman" w:hAnsi="Arial" w:cs="Arial"/>
          <w:b/>
          <w:color w:val="C00000"/>
          <w:sz w:val="32"/>
          <w:szCs w:val="32"/>
          <w:lang w:eastAsia="lv-LV"/>
        </w:rPr>
      </w:pPr>
      <w:r w:rsidRPr="00751017">
        <w:rPr>
          <w:rFonts w:ascii="Arial" w:eastAsia="Times New Roman" w:hAnsi="Arial" w:cs="Arial"/>
          <w:b/>
          <w:color w:val="C00000"/>
          <w:sz w:val="32"/>
          <w:szCs w:val="32"/>
          <w:lang w:eastAsia="lv-LV"/>
        </w:rPr>
        <w:t>Neaizmirsti pievienot sarakstam arī savas vēlmes! Lai izdodas!</w:t>
      </w:r>
    </w:p>
    <w:p w:rsidR="00751017" w:rsidRPr="00D002A1" w:rsidRDefault="001E4777" w:rsidP="003E00B1">
      <w:pPr>
        <w:spacing w:after="240"/>
        <w:jc w:val="center"/>
        <w:rPr>
          <w:rFonts w:ascii="Arial" w:eastAsia="Times New Roman" w:hAnsi="Arial" w:cs="Arial"/>
          <w:color w:val="000000"/>
          <w:sz w:val="28"/>
          <w:szCs w:val="28"/>
          <w:lang w:eastAsia="lv-LV"/>
        </w:rPr>
      </w:pPr>
      <w:r>
        <w:rPr>
          <w:noProof/>
          <w:lang w:eastAsia="lv-LV"/>
        </w:rPr>
        <w:drawing>
          <wp:inline distT="0" distB="0" distL="0" distR="0">
            <wp:extent cx="4575175" cy="3177540"/>
            <wp:effectExtent l="0" t="0" r="0" b="3810"/>
            <wp:docPr id="456" name="Picture 456" descr="Klāt vasaras brīvdienas! – Kalsnavas pamats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lāt vasaras brīvdienas! – Kalsnavas pamatskol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98672" cy="3193859"/>
                    </a:xfrm>
                    <a:prstGeom prst="rect">
                      <a:avLst/>
                    </a:prstGeom>
                    <a:noFill/>
                    <a:ln>
                      <a:noFill/>
                    </a:ln>
                  </pic:spPr>
                </pic:pic>
              </a:graphicData>
            </a:graphic>
          </wp:inline>
        </w:drawing>
      </w:r>
      <w:r w:rsidR="003E00B1">
        <w:rPr>
          <w:rFonts w:ascii="Arial" w:eastAsia="Times New Roman" w:hAnsi="Arial" w:cs="Arial"/>
          <w:color w:val="000000"/>
          <w:sz w:val="28"/>
          <w:szCs w:val="28"/>
          <w:lang w:eastAsia="lv-LV"/>
        </w:rPr>
        <w:t xml:space="preserve">    </w:t>
      </w:r>
      <w:r w:rsidR="00751017" w:rsidRPr="00D439E0">
        <w:rPr>
          <w:rFonts w:ascii="Arial" w:eastAsia="Times New Roman" w:hAnsi="Arial" w:cs="Arial"/>
          <w:color w:val="000000"/>
          <w:sz w:val="28"/>
          <w:szCs w:val="28"/>
          <w:lang w:eastAsia="lv-LV"/>
        </w:rPr>
        <w:t>Žurnā</w:t>
      </w:r>
      <w:r w:rsidR="00751017">
        <w:rPr>
          <w:rFonts w:ascii="Arial" w:eastAsia="Times New Roman" w:hAnsi="Arial" w:cs="Arial"/>
          <w:color w:val="000000"/>
          <w:sz w:val="28"/>
          <w:szCs w:val="28"/>
          <w:lang w:eastAsia="lv-LV"/>
        </w:rPr>
        <w:t>listikas pulciņa audzēkņi</w:t>
      </w:r>
    </w:p>
    <w:p w:rsidR="00751017" w:rsidRPr="00D002A1" w:rsidRDefault="00751017" w:rsidP="00751017">
      <w:pPr>
        <w:rPr>
          <w:rFonts w:ascii="Arial" w:eastAsia="Times New Roman" w:hAnsi="Arial" w:cs="Arial"/>
          <w:color w:val="000000"/>
          <w:sz w:val="28"/>
          <w:szCs w:val="28"/>
          <w:lang w:eastAsia="lv-LV"/>
        </w:rPr>
      </w:pPr>
      <w:r w:rsidRPr="00D002A1">
        <w:rPr>
          <w:rFonts w:ascii="Arial" w:eastAsia="Times New Roman" w:hAnsi="Arial" w:cs="Arial"/>
          <w:color w:val="000000"/>
          <w:sz w:val="28"/>
          <w:szCs w:val="28"/>
          <w:lang w:eastAsia="lv-LV"/>
        </w:rPr>
        <w:t> </w:t>
      </w:r>
    </w:p>
    <w:p w:rsidR="00751017" w:rsidRPr="00D42E03" w:rsidRDefault="00751017" w:rsidP="00751017">
      <w:pPr>
        <w:autoSpaceDE w:val="0"/>
        <w:autoSpaceDN w:val="0"/>
        <w:adjustRightInd w:val="0"/>
        <w:ind w:firstLine="0"/>
        <w:rPr>
          <w:rFonts w:ascii="Arial" w:hAnsi="Arial" w:cs="Arial"/>
          <w:sz w:val="32"/>
          <w:szCs w:val="32"/>
        </w:rPr>
      </w:pPr>
    </w:p>
    <w:sectPr w:rsidR="00751017" w:rsidRPr="00D42E03" w:rsidSect="00620311">
      <w:headerReference w:type="default" r:id="rId38"/>
      <w:footerReference w:type="even" r:id="rId39"/>
      <w:footerReference w:type="default" r:id="rId40"/>
      <w:footerReference w:type="first" r:id="rId41"/>
      <w:pgSz w:w="15840" w:h="24480" w:code="3"/>
      <w:pgMar w:top="720" w:right="691" w:bottom="1440" w:left="69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0058" w:rsidRDefault="00380058">
      <w:r>
        <w:separator/>
      </w:r>
    </w:p>
    <w:p w:rsidR="00380058" w:rsidRDefault="00380058"/>
  </w:endnote>
  <w:endnote w:type="continuationSeparator" w:id="0">
    <w:p w:rsidR="00380058" w:rsidRDefault="00380058">
      <w:r>
        <w:continuationSeparator/>
      </w:r>
    </w:p>
    <w:p w:rsidR="00380058" w:rsidRDefault="003800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BA"/>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BA"/>
    <w:family w:val="modern"/>
    <w:pitch w:val="fixed"/>
    <w:sig w:usb0="E10002FF" w:usb1="4000FCFF" w:usb2="00000009" w:usb3="00000000" w:csb0="0000019F" w:csb1="00000000"/>
  </w:font>
  <w:font w:name="Microsoft YaHei UI">
    <w:panose1 w:val="020B0503020204020204"/>
    <w:charset w:val="86"/>
    <w:family w:val="swiss"/>
    <w:pitch w:val="variable"/>
    <w:sig w:usb0="80000287" w:usb1="28CF3C52" w:usb2="00000016" w:usb3="00000000" w:csb0="0004001F" w:csb1="00000000"/>
  </w:font>
  <w:font w:name="Black Ops One">
    <w:altName w:val="Calibri"/>
    <w:panose1 w:val="00000000000000000000"/>
    <w:charset w:val="EE"/>
    <w:family w:val="swiss"/>
    <w:notTrueType/>
    <w:pitch w:val="default"/>
    <w:sig w:usb0="00000005" w:usb1="00000000" w:usb2="00000000" w:usb3="00000000" w:csb0="00000002" w:csb1="00000000"/>
  </w:font>
  <w:font w:name="Freehand591 TL">
    <w:altName w:val="Arial"/>
    <w:panose1 w:val="00000000000000000000"/>
    <w:charset w:val="EE"/>
    <w:family w:val="swiss"/>
    <w:notTrueType/>
    <w:pitch w:val="default"/>
    <w:sig w:usb0="00000005" w:usb1="00000000" w:usb2="00000000" w:usb3="00000000" w:csb0="00000002" w:csb1="00000000"/>
  </w:font>
  <w:font w:name="Segoe UI">
    <w:panose1 w:val="020B0502040204020203"/>
    <w:charset w:val="BA"/>
    <w:family w:val="swiss"/>
    <w:pitch w:val="variable"/>
    <w:sig w:usb0="E10022FF" w:usb1="C000E47F" w:usb2="00000029" w:usb3="00000000" w:csb0="000001D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99857513"/>
      <w:docPartObj>
        <w:docPartGallery w:val="Page Numbers (Bottom of Page)"/>
        <w:docPartUnique/>
      </w:docPartObj>
    </w:sdtPr>
    <w:sdtEndPr>
      <w:rPr>
        <w:rStyle w:val="PageNumber"/>
      </w:rPr>
    </w:sdtEndPr>
    <w:sdtContent>
      <w:p w:rsidR="00E5679F" w:rsidRDefault="00E5679F" w:rsidP="00AA5D1C">
        <w:pPr>
          <w:pStyle w:val="Footer"/>
          <w:rPr>
            <w:rStyle w:val="PageNumber"/>
          </w:rPr>
        </w:pPr>
        <w:r>
          <w:rPr>
            <w:rStyle w:val="PageNumber"/>
            <w:lang w:bidi="lv-LV"/>
          </w:rPr>
          <w:fldChar w:fldCharType="begin"/>
        </w:r>
        <w:r>
          <w:rPr>
            <w:rStyle w:val="PageNumber"/>
            <w:lang w:bidi="lv-LV"/>
          </w:rPr>
          <w:instrText xml:space="preserve"> PAGE </w:instrText>
        </w:r>
        <w:r>
          <w:rPr>
            <w:rStyle w:val="PageNumber"/>
            <w:lang w:bidi="lv-LV"/>
          </w:rPr>
          <w:fldChar w:fldCharType="end"/>
        </w:r>
      </w:p>
    </w:sdtContent>
  </w:sdt>
  <w:p w:rsidR="00E5679F" w:rsidRDefault="00E5679F" w:rsidP="00AA5D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79F" w:rsidRPr="00CE66F9" w:rsidRDefault="00E5679F" w:rsidP="00AA5D1C">
    <w:pPr>
      <w:pStyle w:val="Footer"/>
      <w:rPr>
        <w:rStyle w:val="PageNumber"/>
      </w:rPr>
    </w:pPr>
    <w:r w:rsidRPr="00CE66F9">
      <w:rPr>
        <w:noProof/>
        <w:lang w:eastAsia="lv-LV"/>
      </w:rPr>
      <mc:AlternateContent>
        <mc:Choice Requires="wps">
          <w:drawing>
            <wp:anchor distT="0" distB="0" distL="114300" distR="114300" simplePos="0" relativeHeight="251663360" behindDoc="1" locked="0" layoutInCell="1" allowOverlap="1" wp14:anchorId="155A725F" wp14:editId="0A62E589">
              <wp:simplePos x="0" y="0"/>
              <wp:positionH relativeFrom="page">
                <wp:align>center</wp:align>
              </wp:positionH>
              <wp:positionV relativeFrom="page">
                <wp:align>bottom</wp:align>
              </wp:positionV>
              <wp:extent cx="10076688" cy="493776"/>
              <wp:effectExtent l="0" t="0" r="1270" b="1905"/>
              <wp:wrapNone/>
              <wp:docPr id="2" name="Taisnstūris 2"/>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679F" w:rsidRPr="00AA5D1C" w:rsidRDefault="00E5679F" w:rsidP="00AA5D1C">
                          <w:pPr>
                            <w:pStyle w:val="Footer"/>
                          </w:pPr>
                          <w:r w:rsidRPr="00AA5D1C">
                            <w:rPr>
                              <w:lang w:bidi="lv-LV"/>
                            </w:rPr>
                            <w:fldChar w:fldCharType="begin"/>
                          </w:r>
                          <w:r w:rsidRPr="00AA5D1C">
                            <w:rPr>
                              <w:lang w:bidi="lv-LV"/>
                            </w:rPr>
                            <w:instrText xml:space="preserve"> PAGE   \* MERGEFORMAT </w:instrText>
                          </w:r>
                          <w:r w:rsidRPr="00AA5D1C">
                            <w:rPr>
                              <w:lang w:bidi="lv-LV"/>
                            </w:rPr>
                            <w:fldChar w:fldCharType="separate"/>
                          </w:r>
                          <w:r w:rsidR="004D13AB">
                            <w:rPr>
                              <w:noProof/>
                              <w:lang w:bidi="lv-LV"/>
                            </w:rPr>
                            <w:t>2</w:t>
                          </w:r>
                          <w:r w:rsidRPr="00AA5D1C">
                            <w:rPr>
                              <w:lang w:bidi="lv-LV"/>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A725F" id="Taisnstūris 2" o:spid="_x0000_s1026" style="position:absolute;left:0;text-align:left;margin-left:0;margin-top:0;width:793.45pt;height:38.9pt;z-index:-25165312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" fillcolor="#511707 [1604]" stroked="f" strokeweight="1pt">
              <v:textbox>
                <w:txbxContent>
                  <w:p w:rsidR="00E5679F" w:rsidRPr="00AA5D1C" w:rsidRDefault="00E5679F" w:rsidP="00AA5D1C">
                    <w:pPr>
                      <w:pStyle w:val="Footer"/>
                    </w:pPr>
                    <w:r w:rsidRPr="00AA5D1C">
                      <w:rPr>
                        <w:lang w:bidi="lv-LV"/>
                      </w:rPr>
                      <w:fldChar w:fldCharType="begin"/>
                    </w:r>
                    <w:r w:rsidRPr="00AA5D1C">
                      <w:rPr>
                        <w:lang w:bidi="lv-LV"/>
                      </w:rPr>
                      <w:instrText xml:space="preserve"> PAGE   \* MERGEFORMAT </w:instrText>
                    </w:r>
                    <w:r w:rsidRPr="00AA5D1C">
                      <w:rPr>
                        <w:lang w:bidi="lv-LV"/>
                      </w:rPr>
                      <w:fldChar w:fldCharType="separate"/>
                    </w:r>
                    <w:r w:rsidR="004D13AB">
                      <w:rPr>
                        <w:noProof/>
                        <w:lang w:bidi="lv-LV"/>
                      </w:rPr>
                      <w:t>2</w:t>
                    </w:r>
                    <w:r w:rsidRPr="00AA5D1C">
                      <w:rPr>
                        <w:lang w:bidi="lv-LV"/>
                      </w:rP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79F" w:rsidRDefault="00E5679F" w:rsidP="00AA5D1C">
    <w:pPr>
      <w:pStyle w:val="Footer"/>
    </w:pPr>
    <w:r>
      <w:rPr>
        <w:noProof/>
        <w:lang w:eastAsia="lv-LV"/>
      </w:rPr>
      <mc:AlternateContent>
        <mc:Choice Requires="wps">
          <w:drawing>
            <wp:anchor distT="0" distB="0" distL="114300" distR="114300" simplePos="0" relativeHeight="251661312" behindDoc="1" locked="0" layoutInCell="1" allowOverlap="1" wp14:anchorId="7A26B491" wp14:editId="739DDE37">
              <wp:simplePos x="0" y="0"/>
              <wp:positionH relativeFrom="page">
                <wp:align>center</wp:align>
              </wp:positionH>
              <wp:positionV relativeFrom="page">
                <wp:align>bottom</wp:align>
              </wp:positionV>
              <wp:extent cx="10076688" cy="493776"/>
              <wp:effectExtent l="0" t="0" r="1270" b="1905"/>
              <wp:wrapNone/>
              <wp:docPr id="1" name="Taisnstūris 1"/>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679F" w:rsidRPr="00AA5D1C" w:rsidRDefault="00E5679F" w:rsidP="00AA5D1C">
                          <w:pPr>
                            <w:pStyle w:val="Footer"/>
                          </w:pPr>
                          <w:r w:rsidRPr="00AA5D1C">
                            <w:rPr>
                              <w:lang w:bidi="lv-LV"/>
                            </w:rPr>
                            <w:fldChar w:fldCharType="begin"/>
                          </w:r>
                          <w:r w:rsidRPr="00AA5D1C">
                            <w:rPr>
                              <w:lang w:bidi="lv-LV"/>
                            </w:rPr>
                            <w:instrText xml:space="preserve"> PAGE   \* MERGEFORMAT </w:instrText>
                          </w:r>
                          <w:r w:rsidRPr="00AA5D1C">
                            <w:rPr>
                              <w:lang w:bidi="lv-LV"/>
                            </w:rPr>
                            <w:fldChar w:fldCharType="separate"/>
                          </w:r>
                          <w:r w:rsidR="004D13AB">
                            <w:rPr>
                              <w:noProof/>
                              <w:lang w:bidi="lv-LV"/>
                            </w:rPr>
                            <w:t>1</w:t>
                          </w:r>
                          <w:r w:rsidRPr="00AA5D1C">
                            <w:rPr>
                              <w:lang w:bidi="lv-LV"/>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6B491" id="Taisnstūris 1" o:spid="_x0000_s1027" style="position:absolute;left:0;text-align:left;margin-left:0;margin-top:0;width:793.45pt;height:38.9pt;z-index:-25165516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" fillcolor="#511707 [1604]" stroked="f" strokeweight="1pt">
              <v:textbox>
                <w:txbxContent>
                  <w:p w:rsidR="00E5679F" w:rsidRPr="00AA5D1C" w:rsidRDefault="00E5679F" w:rsidP="00AA5D1C">
                    <w:pPr>
                      <w:pStyle w:val="Footer"/>
                    </w:pPr>
                    <w:r w:rsidRPr="00AA5D1C">
                      <w:rPr>
                        <w:lang w:bidi="lv-LV"/>
                      </w:rPr>
                      <w:fldChar w:fldCharType="begin"/>
                    </w:r>
                    <w:r w:rsidRPr="00AA5D1C">
                      <w:rPr>
                        <w:lang w:bidi="lv-LV"/>
                      </w:rPr>
                      <w:instrText xml:space="preserve"> PAGE   \* MERGEFORMAT </w:instrText>
                    </w:r>
                    <w:r w:rsidRPr="00AA5D1C">
                      <w:rPr>
                        <w:lang w:bidi="lv-LV"/>
                      </w:rPr>
                      <w:fldChar w:fldCharType="separate"/>
                    </w:r>
                    <w:r w:rsidR="004D13AB">
                      <w:rPr>
                        <w:noProof/>
                        <w:lang w:bidi="lv-LV"/>
                      </w:rPr>
                      <w:t>1</w:t>
                    </w:r>
                    <w:r w:rsidRPr="00AA5D1C">
                      <w:rPr>
                        <w:lang w:bidi="lv-LV"/>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0058" w:rsidRDefault="00380058">
      <w:r>
        <w:separator/>
      </w:r>
    </w:p>
    <w:p w:rsidR="00380058" w:rsidRDefault="00380058"/>
  </w:footnote>
  <w:footnote w:type="continuationSeparator" w:id="0">
    <w:p w:rsidR="00380058" w:rsidRDefault="00380058">
      <w:r>
        <w:continuationSeparator/>
      </w:r>
    </w:p>
    <w:p w:rsidR="00380058" w:rsidRDefault="0038005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4477" w:type="dxa"/>
      <w:tblLook w:val="04A0" w:firstRow="1" w:lastRow="0" w:firstColumn="1" w:lastColumn="0" w:noHBand="0" w:noVBand="1"/>
    </w:tblPr>
    <w:tblGrid>
      <w:gridCol w:w="2695"/>
      <w:gridCol w:w="9000"/>
      <w:gridCol w:w="2782"/>
    </w:tblGrid>
    <w:tr w:rsidR="00E5679F" w:rsidRPr="00CE66F9" w:rsidTr="00E5679F">
      <w:tc>
        <w:tcPr>
          <w:tcW w:w="2695" w:type="dxa"/>
          <w:tcBorders>
            <w:left w:val="single" w:sz="4" w:space="0" w:color="FFFFFF"/>
          </w:tcBorders>
          <w:tcMar>
            <w:top w:w="389" w:type="dxa"/>
            <w:left w:w="115" w:type="dxa"/>
            <w:bottom w:w="389" w:type="dxa"/>
            <w:right w:w="115" w:type="dxa"/>
          </w:tcMar>
          <w:vAlign w:val="center"/>
        </w:tcPr>
        <w:p w:rsidR="00E5679F" w:rsidRPr="00B52D7A" w:rsidRDefault="00B52D7A" w:rsidP="005B4C49">
          <w:pPr>
            <w:pStyle w:val="Galvenepakreisi"/>
            <w:rPr>
              <w:rFonts w:ascii="Calibri" w:hAnsi="Calibri"/>
              <w:b/>
            </w:rPr>
          </w:pPr>
          <w:r>
            <w:rPr>
              <w:b/>
              <w:color w:val="C00000"/>
            </w:rPr>
            <w:t>Apr</w:t>
          </w:r>
          <w:r>
            <w:rPr>
              <w:rFonts w:ascii="Calibri" w:hAnsi="Calibri"/>
              <w:b/>
              <w:color w:val="C00000"/>
            </w:rPr>
            <w:t>īlis-Maijs</w:t>
          </w:r>
        </w:p>
      </w:tc>
      <w:tc>
        <w:tcPr>
          <w:tcW w:w="9000" w:type="dxa"/>
          <w:tcMar>
            <w:top w:w="389" w:type="dxa"/>
            <w:left w:w="115" w:type="dxa"/>
            <w:bottom w:w="389" w:type="dxa"/>
            <w:right w:w="115" w:type="dxa"/>
          </w:tcMar>
          <w:vAlign w:val="center"/>
        </w:tcPr>
        <w:p w:rsidR="00E5679F" w:rsidRPr="005B4C49" w:rsidRDefault="00D64C42" w:rsidP="00AE5D54">
          <w:pPr>
            <w:pStyle w:val="Mazsvirsraksts"/>
            <w:rPr>
              <w:rFonts w:ascii="Arial" w:hAnsi="Arial" w:cs="Arial"/>
              <w:sz w:val="56"/>
              <w:szCs w:val="56"/>
            </w:rPr>
          </w:pPr>
          <w:r>
            <w:rPr>
              <w:rFonts w:ascii="Arial" w:hAnsi="Arial" w:cs="Arial"/>
              <w:color w:val="FFFFFF" w:themeColor="background1"/>
              <w:sz w:val="56"/>
              <w:szCs w:val="56"/>
              <w:highlight w:val="darkRed"/>
            </w:rPr>
            <w:t>garoza</w:t>
          </w:r>
          <w:r w:rsidR="00E5679F" w:rsidRPr="005B4C49">
            <w:rPr>
              <w:rFonts w:ascii="Arial" w:hAnsi="Arial" w:cs="Arial"/>
              <w:color w:val="FFFFFF" w:themeColor="background1"/>
              <w:sz w:val="56"/>
              <w:szCs w:val="56"/>
              <w:highlight w:val="darkRed"/>
            </w:rPr>
            <w:t>S PAMATSKOLAS ZIŅAS</w:t>
          </w:r>
        </w:p>
      </w:tc>
      <w:tc>
        <w:tcPr>
          <w:tcW w:w="2782" w:type="dxa"/>
          <w:tcBorders>
            <w:right w:val="single" w:sz="4" w:space="0" w:color="FFFFFF"/>
          </w:tcBorders>
          <w:tcMar>
            <w:top w:w="389" w:type="dxa"/>
            <w:left w:w="115" w:type="dxa"/>
            <w:bottom w:w="389" w:type="dxa"/>
            <w:right w:w="115" w:type="dxa"/>
          </w:tcMar>
          <w:vAlign w:val="center"/>
        </w:tcPr>
        <w:p w:rsidR="00E5679F" w:rsidRPr="006A4651" w:rsidRDefault="00D64C42" w:rsidP="005B4C49">
          <w:pPr>
            <w:pStyle w:val="Galvenepalabi"/>
            <w:rPr>
              <w:b/>
            </w:rPr>
          </w:pPr>
          <w:r>
            <w:rPr>
              <w:b/>
              <w:color w:val="C00000"/>
            </w:rPr>
            <w:t>2024</w:t>
          </w:r>
        </w:p>
      </w:tc>
    </w:tr>
    <w:tr w:rsidR="00E5679F" w:rsidRPr="00CE66F9" w:rsidTr="00E5679F">
      <w:tc>
        <w:tcPr>
          <w:tcW w:w="14477" w:type="dxa"/>
          <w:gridSpan w:val="3"/>
          <w:tcBorders>
            <w:left w:val="single" w:sz="4" w:space="0" w:color="FFFFFF"/>
            <w:right w:val="single" w:sz="4" w:space="0" w:color="FFFFFF"/>
          </w:tcBorders>
          <w:tcMar>
            <w:top w:w="187" w:type="dxa"/>
            <w:left w:w="115" w:type="dxa"/>
            <w:bottom w:w="187" w:type="dxa"/>
            <w:right w:w="115" w:type="dxa"/>
          </w:tcMar>
          <w:vAlign w:val="center"/>
        </w:tcPr>
        <w:p w:rsidR="00E5679F" w:rsidRPr="006A4651" w:rsidRDefault="00E5679F" w:rsidP="0096301A">
          <w:pPr>
            <w:pStyle w:val="Devze"/>
            <w:rPr>
              <w:rFonts w:ascii="Arial" w:hAnsi="Arial"/>
              <w:b/>
              <w:sz w:val="36"/>
              <w:szCs w:val="36"/>
            </w:rPr>
          </w:pPr>
          <w:r>
            <w:rPr>
              <w:rFonts w:ascii="Arial" w:hAnsi="Arial"/>
              <w:b/>
              <w:color w:val="002060"/>
              <w:sz w:val="36"/>
              <w:szCs w:val="36"/>
            </w:rPr>
            <w:t xml:space="preserve"> </w:t>
          </w:r>
          <w:r w:rsidRPr="008D7DD5">
            <w:rPr>
              <w:rFonts w:ascii="Arial" w:hAnsi="Arial"/>
              <w:b/>
              <w:color w:val="7030A0"/>
              <w:sz w:val="36"/>
              <w:szCs w:val="36"/>
            </w:rPr>
            <w:t>izglītības process</w:t>
          </w:r>
        </w:p>
      </w:tc>
    </w:tr>
  </w:tbl>
  <w:p w:rsidR="00E5679F" w:rsidRPr="00CE66F9" w:rsidRDefault="00E5679F" w:rsidP="00AE5D5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1.7pt;height:11.7pt;visibility:visible;mso-wrap-style:square" o:bullet="t">
        <v:imagedata r:id="rId1" o:title="✅"/>
      </v:shape>
    </w:pict>
  </w:numPicBullet>
  <w:abstractNum w:abstractNumId="0" w15:restartNumberingAfterBreak="0">
    <w:nsid w:val="FFFFFF7C"/>
    <w:multiLevelType w:val="singleLevel"/>
    <w:tmpl w:val="544ECBA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9E6515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66EF7B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4FE508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2B2DFA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EAA7A3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C1C98C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E46A8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A08FD5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9EA51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F92819"/>
    <w:multiLevelType w:val="multilevel"/>
    <w:tmpl w:val="060C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321ABE"/>
    <w:multiLevelType w:val="hybridMultilevel"/>
    <w:tmpl w:val="24646F06"/>
    <w:lvl w:ilvl="0" w:tplc="EBFCAFAE">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0E906C01"/>
    <w:multiLevelType w:val="multilevel"/>
    <w:tmpl w:val="653AB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2B0F18"/>
    <w:multiLevelType w:val="multilevel"/>
    <w:tmpl w:val="8632A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7E43FAD"/>
    <w:multiLevelType w:val="multilevel"/>
    <w:tmpl w:val="40B852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F71C31"/>
    <w:multiLevelType w:val="hybridMultilevel"/>
    <w:tmpl w:val="89784C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40805D9"/>
    <w:multiLevelType w:val="hybridMultilevel"/>
    <w:tmpl w:val="8BBC0CA0"/>
    <w:lvl w:ilvl="0" w:tplc="095C832E">
      <w:start w:val="1"/>
      <w:numFmt w:val="bullet"/>
      <w:lvlText w:val=""/>
      <w:lvlPicBulletId w:val="0"/>
      <w:lvlJc w:val="left"/>
      <w:pPr>
        <w:tabs>
          <w:tab w:val="num" w:pos="720"/>
        </w:tabs>
        <w:ind w:left="720" w:hanging="360"/>
      </w:pPr>
      <w:rPr>
        <w:rFonts w:ascii="Symbol" w:hAnsi="Symbol" w:hint="default"/>
      </w:rPr>
    </w:lvl>
    <w:lvl w:ilvl="1" w:tplc="1FC297A0" w:tentative="1">
      <w:start w:val="1"/>
      <w:numFmt w:val="bullet"/>
      <w:lvlText w:val=""/>
      <w:lvlJc w:val="left"/>
      <w:pPr>
        <w:tabs>
          <w:tab w:val="num" w:pos="1440"/>
        </w:tabs>
        <w:ind w:left="1440" w:hanging="360"/>
      </w:pPr>
      <w:rPr>
        <w:rFonts w:ascii="Symbol" w:hAnsi="Symbol" w:hint="default"/>
      </w:rPr>
    </w:lvl>
    <w:lvl w:ilvl="2" w:tplc="80F6CB6E" w:tentative="1">
      <w:start w:val="1"/>
      <w:numFmt w:val="bullet"/>
      <w:lvlText w:val=""/>
      <w:lvlJc w:val="left"/>
      <w:pPr>
        <w:tabs>
          <w:tab w:val="num" w:pos="2160"/>
        </w:tabs>
        <w:ind w:left="2160" w:hanging="360"/>
      </w:pPr>
      <w:rPr>
        <w:rFonts w:ascii="Symbol" w:hAnsi="Symbol" w:hint="default"/>
      </w:rPr>
    </w:lvl>
    <w:lvl w:ilvl="3" w:tplc="E28E1E58" w:tentative="1">
      <w:start w:val="1"/>
      <w:numFmt w:val="bullet"/>
      <w:lvlText w:val=""/>
      <w:lvlJc w:val="left"/>
      <w:pPr>
        <w:tabs>
          <w:tab w:val="num" w:pos="2880"/>
        </w:tabs>
        <w:ind w:left="2880" w:hanging="360"/>
      </w:pPr>
      <w:rPr>
        <w:rFonts w:ascii="Symbol" w:hAnsi="Symbol" w:hint="default"/>
      </w:rPr>
    </w:lvl>
    <w:lvl w:ilvl="4" w:tplc="7FD46680" w:tentative="1">
      <w:start w:val="1"/>
      <w:numFmt w:val="bullet"/>
      <w:lvlText w:val=""/>
      <w:lvlJc w:val="left"/>
      <w:pPr>
        <w:tabs>
          <w:tab w:val="num" w:pos="3600"/>
        </w:tabs>
        <w:ind w:left="3600" w:hanging="360"/>
      </w:pPr>
      <w:rPr>
        <w:rFonts w:ascii="Symbol" w:hAnsi="Symbol" w:hint="default"/>
      </w:rPr>
    </w:lvl>
    <w:lvl w:ilvl="5" w:tplc="9A2639EC" w:tentative="1">
      <w:start w:val="1"/>
      <w:numFmt w:val="bullet"/>
      <w:lvlText w:val=""/>
      <w:lvlJc w:val="left"/>
      <w:pPr>
        <w:tabs>
          <w:tab w:val="num" w:pos="4320"/>
        </w:tabs>
        <w:ind w:left="4320" w:hanging="360"/>
      </w:pPr>
      <w:rPr>
        <w:rFonts w:ascii="Symbol" w:hAnsi="Symbol" w:hint="default"/>
      </w:rPr>
    </w:lvl>
    <w:lvl w:ilvl="6" w:tplc="6C7A0394" w:tentative="1">
      <w:start w:val="1"/>
      <w:numFmt w:val="bullet"/>
      <w:lvlText w:val=""/>
      <w:lvlJc w:val="left"/>
      <w:pPr>
        <w:tabs>
          <w:tab w:val="num" w:pos="5040"/>
        </w:tabs>
        <w:ind w:left="5040" w:hanging="360"/>
      </w:pPr>
      <w:rPr>
        <w:rFonts w:ascii="Symbol" w:hAnsi="Symbol" w:hint="default"/>
      </w:rPr>
    </w:lvl>
    <w:lvl w:ilvl="7" w:tplc="B2981B78" w:tentative="1">
      <w:start w:val="1"/>
      <w:numFmt w:val="bullet"/>
      <w:lvlText w:val=""/>
      <w:lvlJc w:val="left"/>
      <w:pPr>
        <w:tabs>
          <w:tab w:val="num" w:pos="5760"/>
        </w:tabs>
        <w:ind w:left="5760" w:hanging="360"/>
      </w:pPr>
      <w:rPr>
        <w:rFonts w:ascii="Symbol" w:hAnsi="Symbol" w:hint="default"/>
      </w:rPr>
    </w:lvl>
    <w:lvl w:ilvl="8" w:tplc="4B86C50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E586D32"/>
    <w:multiLevelType w:val="hybridMultilevel"/>
    <w:tmpl w:val="C6A8A1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4D340C48"/>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1D93C4F"/>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63B6B4F"/>
    <w:multiLevelType w:val="hybridMultilevel"/>
    <w:tmpl w:val="4B648B5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573C5700"/>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62051821"/>
    <w:multiLevelType w:val="hybridMultilevel"/>
    <w:tmpl w:val="AE3CA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6D5F1B81"/>
    <w:multiLevelType w:val="multilevel"/>
    <w:tmpl w:val="90EE9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04055D"/>
    <w:multiLevelType w:val="multilevel"/>
    <w:tmpl w:val="C5D6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19"/>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21"/>
  </w:num>
  <w:num w:numId="14">
    <w:abstractNumId w:val="10"/>
  </w:num>
  <w:num w:numId="15">
    <w:abstractNumId w:val="17"/>
  </w:num>
  <w:num w:numId="16">
    <w:abstractNumId w:val="20"/>
  </w:num>
  <w:num w:numId="17">
    <w:abstractNumId w:val="15"/>
  </w:num>
  <w:num w:numId="18">
    <w:abstractNumId w:val="22"/>
  </w:num>
  <w:num w:numId="19">
    <w:abstractNumId w:val="14"/>
  </w:num>
  <w:num w:numId="20">
    <w:abstractNumId w:val="11"/>
  </w:num>
  <w:num w:numId="21">
    <w:abstractNumId w:val="12"/>
  </w:num>
  <w:num w:numId="22">
    <w:abstractNumId w:val="16"/>
  </w:num>
  <w:num w:numId="23">
    <w:abstractNumId w:val="13"/>
  </w:num>
  <w:num w:numId="24">
    <w:abstractNumId w:val="23"/>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041"/>
    <w:rsid w:val="000069E1"/>
    <w:rsid w:val="000115F0"/>
    <w:rsid w:val="00021AB4"/>
    <w:rsid w:val="00024CF2"/>
    <w:rsid w:val="00027DF1"/>
    <w:rsid w:val="00034FD9"/>
    <w:rsid w:val="00036AAB"/>
    <w:rsid w:val="00051786"/>
    <w:rsid w:val="00052C8D"/>
    <w:rsid w:val="00056B01"/>
    <w:rsid w:val="0006665E"/>
    <w:rsid w:val="00067A57"/>
    <w:rsid w:val="00082BD3"/>
    <w:rsid w:val="00083008"/>
    <w:rsid w:val="00086757"/>
    <w:rsid w:val="000907D8"/>
    <w:rsid w:val="000951B8"/>
    <w:rsid w:val="000971C0"/>
    <w:rsid w:val="000A298C"/>
    <w:rsid w:val="000B220F"/>
    <w:rsid w:val="000B545D"/>
    <w:rsid w:val="000C6416"/>
    <w:rsid w:val="000C69CB"/>
    <w:rsid w:val="000D3DC9"/>
    <w:rsid w:val="000E3D03"/>
    <w:rsid w:val="000F11EE"/>
    <w:rsid w:val="000F15FA"/>
    <w:rsid w:val="00102A67"/>
    <w:rsid w:val="00102C3B"/>
    <w:rsid w:val="00114E8D"/>
    <w:rsid w:val="00117685"/>
    <w:rsid w:val="00121256"/>
    <w:rsid w:val="001215A7"/>
    <w:rsid w:val="00133665"/>
    <w:rsid w:val="00136C21"/>
    <w:rsid w:val="0014124F"/>
    <w:rsid w:val="001447CE"/>
    <w:rsid w:val="00154896"/>
    <w:rsid w:val="0017171C"/>
    <w:rsid w:val="00176377"/>
    <w:rsid w:val="0017693A"/>
    <w:rsid w:val="00185DA2"/>
    <w:rsid w:val="001923C3"/>
    <w:rsid w:val="00193948"/>
    <w:rsid w:val="00194E26"/>
    <w:rsid w:val="00197666"/>
    <w:rsid w:val="001A09D6"/>
    <w:rsid w:val="001A4526"/>
    <w:rsid w:val="001A7868"/>
    <w:rsid w:val="001C6C7F"/>
    <w:rsid w:val="001D291E"/>
    <w:rsid w:val="001D339D"/>
    <w:rsid w:val="001D53CC"/>
    <w:rsid w:val="001E0C47"/>
    <w:rsid w:val="001E4777"/>
    <w:rsid w:val="001E7C5A"/>
    <w:rsid w:val="00211511"/>
    <w:rsid w:val="00211A70"/>
    <w:rsid w:val="002126FF"/>
    <w:rsid w:val="00217EA3"/>
    <w:rsid w:val="00220140"/>
    <w:rsid w:val="00220C9D"/>
    <w:rsid w:val="002343A8"/>
    <w:rsid w:val="00240511"/>
    <w:rsid w:val="0024182E"/>
    <w:rsid w:val="00244F7D"/>
    <w:rsid w:val="002451EF"/>
    <w:rsid w:val="002462B1"/>
    <w:rsid w:val="0025066B"/>
    <w:rsid w:val="00252395"/>
    <w:rsid w:val="002625D0"/>
    <w:rsid w:val="00263092"/>
    <w:rsid w:val="00274137"/>
    <w:rsid w:val="00275809"/>
    <w:rsid w:val="002826A9"/>
    <w:rsid w:val="00282B28"/>
    <w:rsid w:val="002853ED"/>
    <w:rsid w:val="00285645"/>
    <w:rsid w:val="002909B3"/>
    <w:rsid w:val="00291740"/>
    <w:rsid w:val="00291E6F"/>
    <w:rsid w:val="002A2068"/>
    <w:rsid w:val="002A2DE6"/>
    <w:rsid w:val="002B0E6B"/>
    <w:rsid w:val="002C2465"/>
    <w:rsid w:val="002C42BD"/>
    <w:rsid w:val="002D0AC1"/>
    <w:rsid w:val="002D3FC7"/>
    <w:rsid w:val="002E33BB"/>
    <w:rsid w:val="002E34E2"/>
    <w:rsid w:val="002E6B00"/>
    <w:rsid w:val="002F344B"/>
    <w:rsid w:val="0030390A"/>
    <w:rsid w:val="00313780"/>
    <w:rsid w:val="00313C67"/>
    <w:rsid w:val="00322129"/>
    <w:rsid w:val="00322992"/>
    <w:rsid w:val="0032676E"/>
    <w:rsid w:val="00330E70"/>
    <w:rsid w:val="00335E0D"/>
    <w:rsid w:val="00336964"/>
    <w:rsid w:val="003378E7"/>
    <w:rsid w:val="00346899"/>
    <w:rsid w:val="0036029F"/>
    <w:rsid w:val="00373312"/>
    <w:rsid w:val="003733CA"/>
    <w:rsid w:val="00380058"/>
    <w:rsid w:val="00383D0C"/>
    <w:rsid w:val="003A1F64"/>
    <w:rsid w:val="003A3DAC"/>
    <w:rsid w:val="003A536A"/>
    <w:rsid w:val="003C08D2"/>
    <w:rsid w:val="003C3888"/>
    <w:rsid w:val="003C408C"/>
    <w:rsid w:val="003D4054"/>
    <w:rsid w:val="003D54D8"/>
    <w:rsid w:val="003D6705"/>
    <w:rsid w:val="003E00B1"/>
    <w:rsid w:val="003E6F1B"/>
    <w:rsid w:val="003F0732"/>
    <w:rsid w:val="0040086D"/>
    <w:rsid w:val="004041BA"/>
    <w:rsid w:val="004052EA"/>
    <w:rsid w:val="00412E54"/>
    <w:rsid w:val="004136F0"/>
    <w:rsid w:val="00420087"/>
    <w:rsid w:val="00420CEC"/>
    <w:rsid w:val="004308B1"/>
    <w:rsid w:val="00431691"/>
    <w:rsid w:val="00447280"/>
    <w:rsid w:val="004550FB"/>
    <w:rsid w:val="004567AF"/>
    <w:rsid w:val="00464647"/>
    <w:rsid w:val="004653D9"/>
    <w:rsid w:val="00466D7F"/>
    <w:rsid w:val="00467C49"/>
    <w:rsid w:val="0047426C"/>
    <w:rsid w:val="00484D99"/>
    <w:rsid w:val="00485308"/>
    <w:rsid w:val="00487D2E"/>
    <w:rsid w:val="00487DDA"/>
    <w:rsid w:val="0049363C"/>
    <w:rsid w:val="00495A78"/>
    <w:rsid w:val="00497EB9"/>
    <w:rsid w:val="004A2C07"/>
    <w:rsid w:val="004B2D17"/>
    <w:rsid w:val="004B3487"/>
    <w:rsid w:val="004B452C"/>
    <w:rsid w:val="004C43DD"/>
    <w:rsid w:val="004D13AB"/>
    <w:rsid w:val="004D26E9"/>
    <w:rsid w:val="004D3D59"/>
    <w:rsid w:val="004F0FB0"/>
    <w:rsid w:val="00504103"/>
    <w:rsid w:val="005133C6"/>
    <w:rsid w:val="00516078"/>
    <w:rsid w:val="00531FB3"/>
    <w:rsid w:val="00541E45"/>
    <w:rsid w:val="0054359F"/>
    <w:rsid w:val="005604EB"/>
    <w:rsid w:val="00571C5D"/>
    <w:rsid w:val="00573437"/>
    <w:rsid w:val="00575F30"/>
    <w:rsid w:val="00586289"/>
    <w:rsid w:val="005938AE"/>
    <w:rsid w:val="00593A1F"/>
    <w:rsid w:val="00595843"/>
    <w:rsid w:val="005A198A"/>
    <w:rsid w:val="005A3EA3"/>
    <w:rsid w:val="005A3EAB"/>
    <w:rsid w:val="005B26F0"/>
    <w:rsid w:val="005B2A06"/>
    <w:rsid w:val="005B4C49"/>
    <w:rsid w:val="005B61D2"/>
    <w:rsid w:val="005B7F16"/>
    <w:rsid w:val="005C07F3"/>
    <w:rsid w:val="005D13A8"/>
    <w:rsid w:val="005D307F"/>
    <w:rsid w:val="005D4A15"/>
    <w:rsid w:val="005E401B"/>
    <w:rsid w:val="005E63D9"/>
    <w:rsid w:val="005E73C2"/>
    <w:rsid w:val="005F6EC8"/>
    <w:rsid w:val="00602DD4"/>
    <w:rsid w:val="00604E20"/>
    <w:rsid w:val="00607867"/>
    <w:rsid w:val="0061172B"/>
    <w:rsid w:val="00613431"/>
    <w:rsid w:val="006166F3"/>
    <w:rsid w:val="00616F67"/>
    <w:rsid w:val="00617233"/>
    <w:rsid w:val="00620311"/>
    <w:rsid w:val="0062477F"/>
    <w:rsid w:val="006401A6"/>
    <w:rsid w:val="00640B0E"/>
    <w:rsid w:val="00641EB6"/>
    <w:rsid w:val="00642165"/>
    <w:rsid w:val="00643CF2"/>
    <w:rsid w:val="0064742D"/>
    <w:rsid w:val="006536F8"/>
    <w:rsid w:val="00654FCD"/>
    <w:rsid w:val="0065652D"/>
    <w:rsid w:val="0067331F"/>
    <w:rsid w:val="006747CF"/>
    <w:rsid w:val="00675149"/>
    <w:rsid w:val="00675C62"/>
    <w:rsid w:val="006771BD"/>
    <w:rsid w:val="00680B26"/>
    <w:rsid w:val="00685B49"/>
    <w:rsid w:val="006864EA"/>
    <w:rsid w:val="00686F48"/>
    <w:rsid w:val="00692E91"/>
    <w:rsid w:val="006A3411"/>
    <w:rsid w:val="006A4651"/>
    <w:rsid w:val="006B2890"/>
    <w:rsid w:val="006B4AAD"/>
    <w:rsid w:val="006B5966"/>
    <w:rsid w:val="006B7F07"/>
    <w:rsid w:val="006C1F0E"/>
    <w:rsid w:val="006C6313"/>
    <w:rsid w:val="006D4605"/>
    <w:rsid w:val="006F116B"/>
    <w:rsid w:val="006F1268"/>
    <w:rsid w:val="006F1771"/>
    <w:rsid w:val="006F186F"/>
    <w:rsid w:val="006F4F92"/>
    <w:rsid w:val="00702EC4"/>
    <w:rsid w:val="00703143"/>
    <w:rsid w:val="00705362"/>
    <w:rsid w:val="00710270"/>
    <w:rsid w:val="00711007"/>
    <w:rsid w:val="00711520"/>
    <w:rsid w:val="007140EC"/>
    <w:rsid w:val="00717B09"/>
    <w:rsid w:val="007201BB"/>
    <w:rsid w:val="00724CC3"/>
    <w:rsid w:val="00741780"/>
    <w:rsid w:val="00751017"/>
    <w:rsid w:val="00751AAA"/>
    <w:rsid w:val="007564DB"/>
    <w:rsid w:val="0075685A"/>
    <w:rsid w:val="00766CCF"/>
    <w:rsid w:val="0077243B"/>
    <w:rsid w:val="00784CDE"/>
    <w:rsid w:val="0079031D"/>
    <w:rsid w:val="0079364F"/>
    <w:rsid w:val="00796365"/>
    <w:rsid w:val="007A4959"/>
    <w:rsid w:val="007A50A1"/>
    <w:rsid w:val="007B30A9"/>
    <w:rsid w:val="007B4FF3"/>
    <w:rsid w:val="007B61CF"/>
    <w:rsid w:val="007C16D5"/>
    <w:rsid w:val="007C1F61"/>
    <w:rsid w:val="007C22EA"/>
    <w:rsid w:val="007C7D64"/>
    <w:rsid w:val="007D58A7"/>
    <w:rsid w:val="007D6396"/>
    <w:rsid w:val="007E0074"/>
    <w:rsid w:val="007F002F"/>
    <w:rsid w:val="007F0183"/>
    <w:rsid w:val="007F2139"/>
    <w:rsid w:val="007F3EC4"/>
    <w:rsid w:val="007F3FDB"/>
    <w:rsid w:val="007F5902"/>
    <w:rsid w:val="007F6FCF"/>
    <w:rsid w:val="007F735D"/>
    <w:rsid w:val="008028BD"/>
    <w:rsid w:val="008040E1"/>
    <w:rsid w:val="00816CA3"/>
    <w:rsid w:val="008242A0"/>
    <w:rsid w:val="00832360"/>
    <w:rsid w:val="0083251D"/>
    <w:rsid w:val="00833788"/>
    <w:rsid w:val="008441D8"/>
    <w:rsid w:val="00846CD4"/>
    <w:rsid w:val="0085067B"/>
    <w:rsid w:val="00850C9C"/>
    <w:rsid w:val="00851B27"/>
    <w:rsid w:val="00855A0C"/>
    <w:rsid w:val="0086132F"/>
    <w:rsid w:val="00863ECB"/>
    <w:rsid w:val="0087708C"/>
    <w:rsid w:val="00882E39"/>
    <w:rsid w:val="00887235"/>
    <w:rsid w:val="0089340B"/>
    <w:rsid w:val="008A60F9"/>
    <w:rsid w:val="008B11F1"/>
    <w:rsid w:val="008B4F7C"/>
    <w:rsid w:val="008B4FB2"/>
    <w:rsid w:val="008B545E"/>
    <w:rsid w:val="008C10D4"/>
    <w:rsid w:val="008C74AF"/>
    <w:rsid w:val="008D0BB5"/>
    <w:rsid w:val="008D3631"/>
    <w:rsid w:val="008D4974"/>
    <w:rsid w:val="008D4A4F"/>
    <w:rsid w:val="008D7DD5"/>
    <w:rsid w:val="008E5FA9"/>
    <w:rsid w:val="008E6FBE"/>
    <w:rsid w:val="008E72E5"/>
    <w:rsid w:val="008F0EDF"/>
    <w:rsid w:val="008F2667"/>
    <w:rsid w:val="008F6445"/>
    <w:rsid w:val="00900800"/>
    <w:rsid w:val="009028CF"/>
    <w:rsid w:val="00902C28"/>
    <w:rsid w:val="0090335E"/>
    <w:rsid w:val="00905EE4"/>
    <w:rsid w:val="00906436"/>
    <w:rsid w:val="00914742"/>
    <w:rsid w:val="00916066"/>
    <w:rsid w:val="0091698F"/>
    <w:rsid w:val="00923392"/>
    <w:rsid w:val="00925A47"/>
    <w:rsid w:val="009304F5"/>
    <w:rsid w:val="009338D3"/>
    <w:rsid w:val="00933D4F"/>
    <w:rsid w:val="009547C7"/>
    <w:rsid w:val="00956E4A"/>
    <w:rsid w:val="00962953"/>
    <w:rsid w:val="0096301A"/>
    <w:rsid w:val="0098425B"/>
    <w:rsid w:val="009853D3"/>
    <w:rsid w:val="00990645"/>
    <w:rsid w:val="009917BB"/>
    <w:rsid w:val="00992276"/>
    <w:rsid w:val="00992DD9"/>
    <w:rsid w:val="00995631"/>
    <w:rsid w:val="00996DFF"/>
    <w:rsid w:val="00997619"/>
    <w:rsid w:val="009A56B0"/>
    <w:rsid w:val="009A7189"/>
    <w:rsid w:val="009B13C0"/>
    <w:rsid w:val="009B53DB"/>
    <w:rsid w:val="009C00F1"/>
    <w:rsid w:val="009D2D71"/>
    <w:rsid w:val="009D4CEB"/>
    <w:rsid w:val="009E35CC"/>
    <w:rsid w:val="009E3B0A"/>
    <w:rsid w:val="009F2F79"/>
    <w:rsid w:val="009F4E9F"/>
    <w:rsid w:val="009F761C"/>
    <w:rsid w:val="00A005E2"/>
    <w:rsid w:val="00A04EDD"/>
    <w:rsid w:val="00A051E7"/>
    <w:rsid w:val="00A05C99"/>
    <w:rsid w:val="00A100CA"/>
    <w:rsid w:val="00A1145C"/>
    <w:rsid w:val="00A127A5"/>
    <w:rsid w:val="00A12A44"/>
    <w:rsid w:val="00A13A32"/>
    <w:rsid w:val="00A14F8E"/>
    <w:rsid w:val="00A16E80"/>
    <w:rsid w:val="00A257F5"/>
    <w:rsid w:val="00A357BD"/>
    <w:rsid w:val="00A37E2F"/>
    <w:rsid w:val="00A53BAF"/>
    <w:rsid w:val="00A54A53"/>
    <w:rsid w:val="00A565BE"/>
    <w:rsid w:val="00A56964"/>
    <w:rsid w:val="00A57092"/>
    <w:rsid w:val="00A6450D"/>
    <w:rsid w:val="00A6478E"/>
    <w:rsid w:val="00A708AC"/>
    <w:rsid w:val="00A76E8B"/>
    <w:rsid w:val="00A80513"/>
    <w:rsid w:val="00A82CBB"/>
    <w:rsid w:val="00A86FE5"/>
    <w:rsid w:val="00A9325D"/>
    <w:rsid w:val="00A95768"/>
    <w:rsid w:val="00AA28E3"/>
    <w:rsid w:val="00AA5610"/>
    <w:rsid w:val="00AA5D1C"/>
    <w:rsid w:val="00AA67C3"/>
    <w:rsid w:val="00AB284A"/>
    <w:rsid w:val="00AB3DDF"/>
    <w:rsid w:val="00AB66AF"/>
    <w:rsid w:val="00AB6773"/>
    <w:rsid w:val="00AB7BE0"/>
    <w:rsid w:val="00AD4122"/>
    <w:rsid w:val="00AE5D54"/>
    <w:rsid w:val="00AE6F70"/>
    <w:rsid w:val="00AE7FA4"/>
    <w:rsid w:val="00AF1C33"/>
    <w:rsid w:val="00B0264E"/>
    <w:rsid w:val="00B14D71"/>
    <w:rsid w:val="00B2335F"/>
    <w:rsid w:val="00B26FAD"/>
    <w:rsid w:val="00B36399"/>
    <w:rsid w:val="00B43C66"/>
    <w:rsid w:val="00B470E5"/>
    <w:rsid w:val="00B52D7A"/>
    <w:rsid w:val="00B64E11"/>
    <w:rsid w:val="00B67AB7"/>
    <w:rsid w:val="00B703E4"/>
    <w:rsid w:val="00B71B87"/>
    <w:rsid w:val="00B730A7"/>
    <w:rsid w:val="00B77730"/>
    <w:rsid w:val="00B81E49"/>
    <w:rsid w:val="00B85430"/>
    <w:rsid w:val="00B8732B"/>
    <w:rsid w:val="00B90CB9"/>
    <w:rsid w:val="00BA1793"/>
    <w:rsid w:val="00BA1B1D"/>
    <w:rsid w:val="00BA6A92"/>
    <w:rsid w:val="00BB3903"/>
    <w:rsid w:val="00BB58B5"/>
    <w:rsid w:val="00BC3AD5"/>
    <w:rsid w:val="00BC3D08"/>
    <w:rsid w:val="00BC4436"/>
    <w:rsid w:val="00BC591F"/>
    <w:rsid w:val="00BD0C23"/>
    <w:rsid w:val="00BD13C4"/>
    <w:rsid w:val="00BD17C8"/>
    <w:rsid w:val="00BE17DE"/>
    <w:rsid w:val="00BE478C"/>
    <w:rsid w:val="00BE5BE4"/>
    <w:rsid w:val="00BF2FE7"/>
    <w:rsid w:val="00BF609D"/>
    <w:rsid w:val="00C01183"/>
    <w:rsid w:val="00C10585"/>
    <w:rsid w:val="00C20B7B"/>
    <w:rsid w:val="00C26D18"/>
    <w:rsid w:val="00C3378D"/>
    <w:rsid w:val="00C441A7"/>
    <w:rsid w:val="00C4430C"/>
    <w:rsid w:val="00C462D0"/>
    <w:rsid w:val="00C47241"/>
    <w:rsid w:val="00C54CE0"/>
    <w:rsid w:val="00C55D1C"/>
    <w:rsid w:val="00C63B52"/>
    <w:rsid w:val="00C63C9B"/>
    <w:rsid w:val="00C63F54"/>
    <w:rsid w:val="00C7228B"/>
    <w:rsid w:val="00C72AE1"/>
    <w:rsid w:val="00C75A40"/>
    <w:rsid w:val="00C77D2D"/>
    <w:rsid w:val="00C84ED3"/>
    <w:rsid w:val="00CA2061"/>
    <w:rsid w:val="00CA4DA0"/>
    <w:rsid w:val="00CA6F5B"/>
    <w:rsid w:val="00CA7021"/>
    <w:rsid w:val="00CC0499"/>
    <w:rsid w:val="00CC5577"/>
    <w:rsid w:val="00CD2E24"/>
    <w:rsid w:val="00CE1624"/>
    <w:rsid w:val="00CE5079"/>
    <w:rsid w:val="00CE66F9"/>
    <w:rsid w:val="00D00D38"/>
    <w:rsid w:val="00D019D5"/>
    <w:rsid w:val="00D01D0F"/>
    <w:rsid w:val="00D02834"/>
    <w:rsid w:val="00D02972"/>
    <w:rsid w:val="00D11558"/>
    <w:rsid w:val="00D1677B"/>
    <w:rsid w:val="00D242D7"/>
    <w:rsid w:val="00D26DE7"/>
    <w:rsid w:val="00D36F9A"/>
    <w:rsid w:val="00D4144E"/>
    <w:rsid w:val="00D42E03"/>
    <w:rsid w:val="00D50C20"/>
    <w:rsid w:val="00D55C6B"/>
    <w:rsid w:val="00D56FD6"/>
    <w:rsid w:val="00D636DC"/>
    <w:rsid w:val="00D64C42"/>
    <w:rsid w:val="00D80425"/>
    <w:rsid w:val="00D82986"/>
    <w:rsid w:val="00D85AE4"/>
    <w:rsid w:val="00D910DB"/>
    <w:rsid w:val="00D96C87"/>
    <w:rsid w:val="00D97AB1"/>
    <w:rsid w:val="00DA0D5C"/>
    <w:rsid w:val="00DA1AA5"/>
    <w:rsid w:val="00DA2453"/>
    <w:rsid w:val="00DA31AC"/>
    <w:rsid w:val="00DA38B6"/>
    <w:rsid w:val="00DA73C4"/>
    <w:rsid w:val="00DB403A"/>
    <w:rsid w:val="00DB47A7"/>
    <w:rsid w:val="00DB57E0"/>
    <w:rsid w:val="00DB5D19"/>
    <w:rsid w:val="00DD1BB1"/>
    <w:rsid w:val="00DD23FA"/>
    <w:rsid w:val="00DD4832"/>
    <w:rsid w:val="00DD6B8B"/>
    <w:rsid w:val="00DD7E34"/>
    <w:rsid w:val="00DE13E4"/>
    <w:rsid w:val="00DF12FE"/>
    <w:rsid w:val="00E10B56"/>
    <w:rsid w:val="00E132F6"/>
    <w:rsid w:val="00E1505D"/>
    <w:rsid w:val="00E30A95"/>
    <w:rsid w:val="00E3304B"/>
    <w:rsid w:val="00E40CB4"/>
    <w:rsid w:val="00E40F12"/>
    <w:rsid w:val="00E437E7"/>
    <w:rsid w:val="00E4405C"/>
    <w:rsid w:val="00E44F44"/>
    <w:rsid w:val="00E52B04"/>
    <w:rsid w:val="00E54C3E"/>
    <w:rsid w:val="00E5679F"/>
    <w:rsid w:val="00E575E3"/>
    <w:rsid w:val="00E62C58"/>
    <w:rsid w:val="00E74DCD"/>
    <w:rsid w:val="00E75DA7"/>
    <w:rsid w:val="00E81102"/>
    <w:rsid w:val="00E81868"/>
    <w:rsid w:val="00E91598"/>
    <w:rsid w:val="00E96B41"/>
    <w:rsid w:val="00EA5237"/>
    <w:rsid w:val="00EA5EC0"/>
    <w:rsid w:val="00EB6C53"/>
    <w:rsid w:val="00EB6CA7"/>
    <w:rsid w:val="00EC53A4"/>
    <w:rsid w:val="00EE514E"/>
    <w:rsid w:val="00EE63D6"/>
    <w:rsid w:val="00EF4B80"/>
    <w:rsid w:val="00F06301"/>
    <w:rsid w:val="00F122B8"/>
    <w:rsid w:val="00F2193A"/>
    <w:rsid w:val="00F21A8C"/>
    <w:rsid w:val="00F22537"/>
    <w:rsid w:val="00F26D2A"/>
    <w:rsid w:val="00F27E46"/>
    <w:rsid w:val="00F304D0"/>
    <w:rsid w:val="00F36FB0"/>
    <w:rsid w:val="00F423AD"/>
    <w:rsid w:val="00F43204"/>
    <w:rsid w:val="00F52A15"/>
    <w:rsid w:val="00F534D6"/>
    <w:rsid w:val="00F57075"/>
    <w:rsid w:val="00F57F00"/>
    <w:rsid w:val="00F61E1E"/>
    <w:rsid w:val="00F63A79"/>
    <w:rsid w:val="00F646B4"/>
    <w:rsid w:val="00F65530"/>
    <w:rsid w:val="00F72FDD"/>
    <w:rsid w:val="00F756EF"/>
    <w:rsid w:val="00F776F9"/>
    <w:rsid w:val="00F86FED"/>
    <w:rsid w:val="00F90922"/>
    <w:rsid w:val="00F91F20"/>
    <w:rsid w:val="00F97A4E"/>
    <w:rsid w:val="00FA112D"/>
    <w:rsid w:val="00FA19B8"/>
    <w:rsid w:val="00FA3B25"/>
    <w:rsid w:val="00FA4A0A"/>
    <w:rsid w:val="00FB28C8"/>
    <w:rsid w:val="00FB7819"/>
    <w:rsid w:val="00FC1B79"/>
    <w:rsid w:val="00FC2E8D"/>
    <w:rsid w:val="00FC2EA6"/>
    <w:rsid w:val="00FC7141"/>
    <w:rsid w:val="00FD3A7D"/>
    <w:rsid w:val="00FD4F3F"/>
    <w:rsid w:val="00FE200A"/>
    <w:rsid w:val="00FE54FF"/>
    <w:rsid w:val="00FE6041"/>
    <w:rsid w:val="00FF0F82"/>
    <w:rsid w:val="00FF4A31"/>
    <w:rsid w:val="00FF5368"/>
    <w:rsid w:val="00FF7E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6F9"/>
    <w:pPr>
      <w:ind w:firstLine="360"/>
    </w:pPr>
    <w:rPr>
      <w:rFonts w:ascii="Rockwell" w:hAnsi="Rockwell"/>
    </w:rPr>
  </w:style>
  <w:style w:type="paragraph" w:styleId="Heading1">
    <w:name w:val="heading 1"/>
    <w:basedOn w:val="Normal"/>
    <w:next w:val="Normal"/>
    <w:link w:val="Heading1Char"/>
    <w:uiPriority w:val="9"/>
    <w:qFormat/>
    <w:rsid w:val="00C3378D"/>
    <w:pPr>
      <w:ind w:firstLine="0"/>
      <w:outlineLvl w:val="0"/>
    </w:pPr>
    <w:rPr>
      <w:b/>
      <w:caps/>
      <w:sz w:val="90"/>
      <w:szCs w:val="96"/>
    </w:rPr>
  </w:style>
  <w:style w:type="paragraph" w:styleId="Heading2">
    <w:name w:val="heading 2"/>
    <w:basedOn w:val="Normal"/>
    <w:next w:val="Normal"/>
    <w:link w:val="Heading2Char"/>
    <w:uiPriority w:val="9"/>
    <w:qFormat/>
    <w:rsid w:val="00CE66F9"/>
    <w:pPr>
      <w:ind w:firstLine="0"/>
      <w:outlineLvl w:val="1"/>
    </w:pPr>
    <w:rPr>
      <w:caps/>
      <w:sz w:val="52"/>
      <w:szCs w:val="96"/>
    </w:rPr>
  </w:style>
  <w:style w:type="paragraph" w:styleId="Heading3">
    <w:name w:val="heading 3"/>
    <w:basedOn w:val="Normal"/>
    <w:next w:val="Normal"/>
    <w:link w:val="Heading3Char"/>
    <w:uiPriority w:val="9"/>
    <w:qFormat/>
    <w:rsid w:val="00C3378D"/>
    <w:pPr>
      <w:ind w:firstLine="0"/>
      <w:jc w:val="center"/>
      <w:outlineLvl w:val="2"/>
    </w:pPr>
    <w:rPr>
      <w:rFonts w:cstheme="majorHAnsi"/>
      <w:b/>
      <w:caps/>
      <w:noProof/>
      <w:sz w:val="90"/>
      <w:szCs w:val="96"/>
    </w:rPr>
  </w:style>
  <w:style w:type="paragraph" w:styleId="Heading4">
    <w:name w:val="heading 4"/>
    <w:basedOn w:val="Normal"/>
    <w:next w:val="Normal"/>
    <w:link w:val="Heading4Char"/>
    <w:uiPriority w:val="9"/>
    <w:qFormat/>
    <w:rsid w:val="00CE66F9"/>
    <w:pPr>
      <w:ind w:firstLine="0"/>
      <w:jc w:val="center"/>
      <w:outlineLvl w:val="3"/>
    </w:pPr>
    <w:rPr>
      <w:rFonts w:cstheme="minorHAnsi"/>
      <w:i/>
      <w:caps/>
      <w:noProof/>
      <w:color w:val="FFFFFF" w:themeColor="background1"/>
      <w:sz w:val="56"/>
      <w:szCs w:val="44"/>
    </w:rPr>
  </w:style>
  <w:style w:type="paragraph" w:styleId="Heading5">
    <w:name w:val="heading 5"/>
    <w:basedOn w:val="Normal"/>
    <w:next w:val="Normal"/>
    <w:link w:val="Heading5Char"/>
    <w:uiPriority w:val="9"/>
    <w:qFormat/>
    <w:rsid w:val="00383D0C"/>
    <w:pPr>
      <w:autoSpaceDE w:val="0"/>
      <w:autoSpaceDN w:val="0"/>
      <w:adjustRightInd w:val="0"/>
      <w:ind w:firstLine="0"/>
      <w:outlineLvl w:val="4"/>
    </w:pPr>
    <w:rPr>
      <w:rFonts w:cs="Times New Roman"/>
      <w:b/>
      <w:bCs/>
      <w:i/>
      <w:caps/>
      <w:color w:val="FFFFFF" w:themeColor="background1"/>
      <w:sz w:val="88"/>
      <w:szCs w:val="96"/>
      <w14:textOutline w14:w="9525" w14:cap="rnd" w14:cmpd="sng" w14:algn="ctr">
        <w14:noFill/>
        <w14:prstDash w14:val="solid"/>
        <w14:bevel/>
      </w14:textOutline>
    </w:rPr>
  </w:style>
  <w:style w:type="paragraph" w:styleId="Heading6">
    <w:name w:val="heading 6"/>
    <w:basedOn w:val="Normal"/>
    <w:next w:val="Normal"/>
    <w:link w:val="Heading6Char"/>
    <w:uiPriority w:val="9"/>
    <w:qFormat/>
    <w:rsid w:val="00CE66F9"/>
    <w:pPr>
      <w:autoSpaceDE w:val="0"/>
      <w:autoSpaceDN w:val="0"/>
      <w:adjustRightInd w:val="0"/>
      <w:spacing w:after="240"/>
      <w:ind w:firstLine="0"/>
      <w:outlineLvl w:val="5"/>
    </w:pPr>
    <w:rPr>
      <w:rFonts w:cs="Arial"/>
      <w:caps/>
      <w:color w:val="FFFFFF" w:themeColor="background1"/>
      <w:sz w:val="44"/>
      <w:szCs w:val="36"/>
      <w14:textOutline w14:w="9525" w14:cap="rnd" w14:cmpd="sng" w14:algn="ctr">
        <w14:noFill/>
        <w14:prstDash w14:val="solid"/>
        <w14:bevel/>
      </w14:textOutline>
    </w:rPr>
  </w:style>
  <w:style w:type="paragraph" w:styleId="Heading7">
    <w:name w:val="heading 7"/>
    <w:basedOn w:val="Normal"/>
    <w:next w:val="Normal"/>
    <w:link w:val="Heading7Char"/>
    <w:uiPriority w:val="9"/>
    <w:qFormat/>
    <w:rsid w:val="00383D0C"/>
    <w:pPr>
      <w:ind w:left="432" w:firstLine="0"/>
      <w:jc w:val="center"/>
      <w:outlineLvl w:val="6"/>
    </w:pPr>
    <w:rPr>
      <w:rFonts w:cs="Times New Roman"/>
      <w:b/>
      <w:bCs/>
      <w:caps/>
      <w:color w:val="000000" w:themeColor="text1"/>
      <w:sz w:val="76"/>
      <w:szCs w:val="96"/>
      <w14:textOutline w14:w="9525" w14:cap="rnd" w14:cmpd="sng" w14:algn="ctr">
        <w14:noFill/>
        <w14:prstDash w14:val="solid"/>
        <w14:bevel/>
      </w14:textOutline>
    </w:rPr>
  </w:style>
  <w:style w:type="paragraph" w:styleId="Heading8">
    <w:name w:val="heading 8"/>
    <w:basedOn w:val="Normal"/>
    <w:next w:val="Normal"/>
    <w:link w:val="Heading8Char"/>
    <w:uiPriority w:val="9"/>
    <w:qFormat/>
    <w:rsid w:val="00383D0C"/>
    <w:pPr>
      <w:ind w:firstLine="0"/>
      <w:jc w:val="center"/>
      <w:outlineLvl w:val="7"/>
    </w:pPr>
    <w:rPr>
      <w:rFonts w:cs="Arial"/>
      <w:i/>
      <w:caps/>
      <w:color w:val="7B230B" w:themeColor="accent1" w:themeShade="BF"/>
      <w:sz w:val="46"/>
      <w:szCs w:val="36"/>
      <w14:textOutline w14:w="9525" w14:cap="rnd" w14:cmpd="sng" w14:algn="ctr">
        <w14:noFill/>
        <w14:prstDash w14:val="solid"/>
        <w14:bevel/>
      </w14:textOutline>
    </w:rPr>
  </w:style>
  <w:style w:type="paragraph" w:styleId="Heading9">
    <w:name w:val="heading 9"/>
    <w:basedOn w:val="Normal"/>
    <w:next w:val="Normal"/>
    <w:link w:val="Heading9Char"/>
    <w:uiPriority w:val="9"/>
    <w:qFormat/>
    <w:rsid w:val="0049363C"/>
    <w:pPr>
      <w:keepNext/>
      <w:keepLines/>
      <w:ind w:firstLine="0"/>
      <w:jc w:val="center"/>
      <w:outlineLvl w:val="8"/>
    </w:pPr>
    <w:rPr>
      <w:rFonts w:eastAsiaTheme="majorEastAsia" w:cstheme="majorBidi"/>
      <w:iCs/>
      <w:caps/>
      <w:sz w:val="9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6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CE66F9"/>
    <w:pPr>
      <w:tabs>
        <w:tab w:val="center" w:pos="4680"/>
        <w:tab w:val="right" w:pos="9360"/>
      </w:tabs>
      <w:ind w:firstLine="0"/>
    </w:pPr>
  </w:style>
  <w:style w:type="character" w:customStyle="1" w:styleId="HeaderChar">
    <w:name w:val="Header Char"/>
    <w:basedOn w:val="DefaultParagraphFont"/>
    <w:link w:val="Header"/>
    <w:uiPriority w:val="99"/>
    <w:semiHidden/>
    <w:rsid w:val="00CE66F9"/>
    <w:rPr>
      <w:rFonts w:ascii="Rockwell" w:hAnsi="Rockwell"/>
    </w:rPr>
  </w:style>
  <w:style w:type="paragraph" w:styleId="Footer">
    <w:name w:val="footer"/>
    <w:basedOn w:val="Normal"/>
    <w:link w:val="FooterChar"/>
    <w:uiPriority w:val="99"/>
    <w:semiHidden/>
    <w:rsid w:val="00CE66F9"/>
    <w:pPr>
      <w:tabs>
        <w:tab w:val="center" w:pos="4680"/>
        <w:tab w:val="right" w:pos="9360"/>
      </w:tabs>
      <w:ind w:right="634" w:firstLine="0"/>
      <w:jc w:val="right"/>
    </w:pPr>
  </w:style>
  <w:style w:type="character" w:customStyle="1" w:styleId="FooterChar">
    <w:name w:val="Footer Char"/>
    <w:basedOn w:val="DefaultParagraphFont"/>
    <w:link w:val="Footer"/>
    <w:uiPriority w:val="99"/>
    <w:semiHidden/>
    <w:rsid w:val="00CE66F9"/>
    <w:rPr>
      <w:rFonts w:ascii="Rockwell" w:hAnsi="Rockwell"/>
    </w:rPr>
  </w:style>
  <w:style w:type="character" w:styleId="PageNumber">
    <w:name w:val="page number"/>
    <w:basedOn w:val="DefaultParagraphFont"/>
    <w:uiPriority w:val="99"/>
    <w:semiHidden/>
    <w:unhideWhenUsed/>
    <w:rsid w:val="00CE66F9"/>
    <w:rPr>
      <w:rFonts w:ascii="Rockwell" w:hAnsi="Rockwell"/>
    </w:rPr>
  </w:style>
  <w:style w:type="character" w:styleId="PlaceholderText">
    <w:name w:val="Placeholder Text"/>
    <w:basedOn w:val="DefaultParagraphFont"/>
    <w:uiPriority w:val="99"/>
    <w:semiHidden/>
    <w:rsid w:val="00CE66F9"/>
    <w:rPr>
      <w:rFonts w:ascii="Rockwell" w:hAnsi="Rockwell"/>
      <w:color w:val="808080"/>
    </w:rPr>
  </w:style>
  <w:style w:type="paragraph" w:styleId="Title">
    <w:name w:val="Title"/>
    <w:basedOn w:val="Normal"/>
    <w:next w:val="Normal"/>
    <w:link w:val="TitleChar"/>
    <w:uiPriority w:val="10"/>
    <w:qFormat/>
    <w:rsid w:val="00CE66F9"/>
    <w:pPr>
      <w:ind w:firstLine="0"/>
      <w:jc w:val="center"/>
    </w:pPr>
    <w:rPr>
      <w:caps/>
      <w:color w:val="FFFFFF" w:themeColor="background1"/>
      <w:sz w:val="110"/>
      <w:szCs w:val="110"/>
    </w:rPr>
  </w:style>
  <w:style w:type="character" w:customStyle="1" w:styleId="TitleChar">
    <w:name w:val="Title Char"/>
    <w:basedOn w:val="DefaultParagraphFont"/>
    <w:link w:val="Title"/>
    <w:uiPriority w:val="10"/>
    <w:rsid w:val="00CE66F9"/>
    <w:rPr>
      <w:rFonts w:ascii="Rockwell" w:hAnsi="Rockwell"/>
      <w:caps/>
      <w:color w:val="FFFFFF" w:themeColor="background1"/>
      <w:sz w:val="110"/>
      <w:szCs w:val="110"/>
    </w:rPr>
  </w:style>
  <w:style w:type="character" w:customStyle="1" w:styleId="Heading1Char">
    <w:name w:val="Heading 1 Char"/>
    <w:basedOn w:val="DefaultParagraphFont"/>
    <w:link w:val="Heading1"/>
    <w:uiPriority w:val="9"/>
    <w:rsid w:val="00C3378D"/>
    <w:rPr>
      <w:rFonts w:ascii="Rockwell" w:hAnsi="Rockwell"/>
      <w:b/>
      <w:caps/>
      <w:sz w:val="90"/>
      <w:szCs w:val="96"/>
    </w:rPr>
  </w:style>
  <w:style w:type="character" w:customStyle="1" w:styleId="Heading2Char">
    <w:name w:val="Heading 2 Char"/>
    <w:basedOn w:val="DefaultParagraphFont"/>
    <w:link w:val="Heading2"/>
    <w:uiPriority w:val="9"/>
    <w:rsid w:val="00CE66F9"/>
    <w:rPr>
      <w:rFonts w:ascii="Rockwell" w:hAnsi="Rockwell"/>
      <w:caps/>
      <w:sz w:val="52"/>
      <w:szCs w:val="96"/>
    </w:rPr>
  </w:style>
  <w:style w:type="paragraph" w:customStyle="1" w:styleId="Galvenepalabi">
    <w:name w:val="Galvene pa labi"/>
    <w:basedOn w:val="Normal"/>
    <w:uiPriority w:val="11"/>
    <w:qFormat/>
    <w:rsid w:val="00CE66F9"/>
    <w:pPr>
      <w:autoSpaceDE w:val="0"/>
      <w:autoSpaceDN w:val="0"/>
      <w:adjustRightInd w:val="0"/>
      <w:spacing w:line="288" w:lineRule="auto"/>
      <w:ind w:firstLine="0"/>
      <w:contextualSpacing/>
      <w:jc w:val="center"/>
      <w:textAlignment w:val="center"/>
    </w:pPr>
    <w:rPr>
      <w:rFonts w:eastAsiaTheme="minorEastAsia" w:cstheme="minorHAnsi"/>
      <w:caps/>
      <w:sz w:val="21"/>
      <w:szCs w:val="21"/>
      <w:lang w:eastAsia="ja-JP"/>
    </w:rPr>
  </w:style>
  <w:style w:type="paragraph" w:customStyle="1" w:styleId="Galvenepakreisi">
    <w:name w:val="Galvene pa kreisi"/>
    <w:basedOn w:val="Normal"/>
    <w:uiPriority w:val="11"/>
    <w:qFormat/>
    <w:rsid w:val="00CE66F9"/>
    <w:pPr>
      <w:ind w:firstLine="0"/>
      <w:jc w:val="center"/>
    </w:pPr>
  </w:style>
  <w:style w:type="paragraph" w:customStyle="1" w:styleId="Devze">
    <w:name w:val="Devīze"/>
    <w:basedOn w:val="Normal"/>
    <w:uiPriority w:val="11"/>
    <w:qFormat/>
    <w:rsid w:val="00CE66F9"/>
    <w:pPr>
      <w:ind w:firstLine="0"/>
      <w:jc w:val="center"/>
    </w:pPr>
    <w:rPr>
      <w:rFonts w:cs="Arial"/>
      <w:bCs/>
      <w:caps/>
      <w:color w:val="262626" w:themeColor="text1" w:themeTint="D9"/>
      <w:spacing w:val="28"/>
      <w:sz w:val="32"/>
      <w:szCs w:val="46"/>
    </w:rPr>
  </w:style>
  <w:style w:type="character" w:customStyle="1" w:styleId="Heading3Char">
    <w:name w:val="Heading 3 Char"/>
    <w:basedOn w:val="DefaultParagraphFont"/>
    <w:link w:val="Heading3"/>
    <w:uiPriority w:val="9"/>
    <w:rsid w:val="00C3378D"/>
    <w:rPr>
      <w:rFonts w:ascii="Rockwell" w:hAnsi="Rockwell" w:cstheme="majorHAnsi"/>
      <w:b/>
      <w:caps/>
      <w:noProof/>
      <w:sz w:val="90"/>
      <w:szCs w:val="96"/>
    </w:rPr>
  </w:style>
  <w:style w:type="character" w:customStyle="1" w:styleId="Heading4Char">
    <w:name w:val="Heading 4 Char"/>
    <w:basedOn w:val="DefaultParagraphFont"/>
    <w:link w:val="Heading4"/>
    <w:uiPriority w:val="9"/>
    <w:rsid w:val="00CE66F9"/>
    <w:rPr>
      <w:rFonts w:ascii="Rockwell" w:hAnsi="Rockwell" w:cstheme="minorHAnsi"/>
      <w:i/>
      <w:caps/>
      <w:noProof/>
      <w:color w:val="FFFFFF" w:themeColor="background1"/>
      <w:sz w:val="56"/>
      <w:szCs w:val="44"/>
    </w:rPr>
  </w:style>
  <w:style w:type="paragraph" w:styleId="Quote">
    <w:name w:val="Quote"/>
    <w:basedOn w:val="Normal"/>
    <w:next w:val="Normal"/>
    <w:link w:val="QuoteChar"/>
    <w:uiPriority w:val="29"/>
    <w:qFormat/>
    <w:rsid w:val="00CE66F9"/>
    <w:pPr>
      <w:ind w:firstLine="0"/>
      <w:jc w:val="center"/>
    </w:pPr>
    <w:rPr>
      <w:rFonts w:cstheme="majorHAnsi"/>
      <w:b/>
      <w:i/>
      <w:noProof/>
      <w:color w:val="000F64" w:themeColor="accent2"/>
      <w:sz w:val="36"/>
      <w14:textOutline w14:w="9525" w14:cap="rnd" w14:cmpd="sng" w14:algn="ctr">
        <w14:noFill/>
        <w14:prstDash w14:val="solid"/>
        <w14:bevel/>
      </w14:textOutline>
    </w:rPr>
  </w:style>
  <w:style w:type="character" w:customStyle="1" w:styleId="QuoteChar">
    <w:name w:val="Quote Char"/>
    <w:basedOn w:val="DefaultParagraphFont"/>
    <w:link w:val="Quote"/>
    <w:uiPriority w:val="29"/>
    <w:rsid w:val="00CE66F9"/>
    <w:rPr>
      <w:rFonts w:ascii="Rockwell" w:hAnsi="Rockwell" w:cstheme="majorHAnsi"/>
      <w:b/>
      <w:i/>
      <w:noProof/>
      <w:color w:val="000F64" w:themeColor="accent2"/>
      <w:sz w:val="36"/>
      <w14:textOutline w14:w="9525" w14:cap="rnd" w14:cmpd="sng" w14:algn="ctr">
        <w14:noFill/>
        <w14:prstDash w14:val="solid"/>
        <w14:bevel/>
      </w14:textOutline>
    </w:rPr>
  </w:style>
  <w:style w:type="character" w:customStyle="1" w:styleId="Heading5Char">
    <w:name w:val="Heading 5 Char"/>
    <w:basedOn w:val="DefaultParagraphFont"/>
    <w:link w:val="Heading5"/>
    <w:uiPriority w:val="9"/>
    <w:rsid w:val="00383D0C"/>
    <w:rPr>
      <w:rFonts w:ascii="Rockwell" w:hAnsi="Rockwell" w:cs="Times New Roman"/>
      <w:b/>
      <w:bCs/>
      <w:i/>
      <w:caps/>
      <w:color w:val="FFFFFF" w:themeColor="background1"/>
      <w:sz w:val="88"/>
      <w:szCs w:val="96"/>
      <w14:textOutline w14:w="9525" w14:cap="rnd" w14:cmpd="sng" w14:algn="ctr">
        <w14:noFill/>
        <w14:prstDash w14:val="solid"/>
        <w14:bevel/>
      </w14:textOutline>
    </w:rPr>
  </w:style>
  <w:style w:type="character" w:customStyle="1" w:styleId="Heading6Char">
    <w:name w:val="Heading 6 Char"/>
    <w:basedOn w:val="DefaultParagraphFont"/>
    <w:link w:val="Heading6"/>
    <w:uiPriority w:val="9"/>
    <w:rsid w:val="00CE66F9"/>
    <w:rPr>
      <w:rFonts w:ascii="Rockwell" w:hAnsi="Rockwell" w:cs="Arial"/>
      <w:caps/>
      <w:color w:val="FFFFFF" w:themeColor="background1"/>
      <w:sz w:val="44"/>
      <w:szCs w:val="36"/>
      <w14:textOutline w14:w="9525" w14:cap="rnd" w14:cmpd="sng" w14:algn="ctr">
        <w14:noFill/>
        <w14:prstDash w14:val="solid"/>
        <w14:bevel/>
      </w14:textOutline>
    </w:rPr>
  </w:style>
  <w:style w:type="character" w:customStyle="1" w:styleId="Heading7Char">
    <w:name w:val="Heading 7 Char"/>
    <w:basedOn w:val="DefaultParagraphFont"/>
    <w:link w:val="Heading7"/>
    <w:uiPriority w:val="9"/>
    <w:rsid w:val="00383D0C"/>
    <w:rPr>
      <w:rFonts w:ascii="Rockwell" w:hAnsi="Rockwell" w:cs="Times New Roman"/>
      <w:b/>
      <w:bCs/>
      <w:caps/>
      <w:color w:val="000000" w:themeColor="text1"/>
      <w:sz w:val="76"/>
      <w:szCs w:val="96"/>
      <w14:textOutline w14:w="9525" w14:cap="rnd" w14:cmpd="sng" w14:algn="ctr">
        <w14:noFill/>
        <w14:prstDash w14:val="solid"/>
        <w14:bevel/>
      </w14:textOutline>
    </w:rPr>
  </w:style>
  <w:style w:type="character" w:customStyle="1" w:styleId="Heading8Char">
    <w:name w:val="Heading 8 Char"/>
    <w:basedOn w:val="DefaultParagraphFont"/>
    <w:link w:val="Heading8"/>
    <w:uiPriority w:val="9"/>
    <w:rsid w:val="00383D0C"/>
    <w:rPr>
      <w:rFonts w:ascii="Rockwell" w:hAnsi="Rockwell" w:cs="Arial"/>
      <w:i/>
      <w:caps/>
      <w:color w:val="7B230B" w:themeColor="accent1" w:themeShade="BF"/>
      <w:sz w:val="46"/>
      <w:szCs w:val="36"/>
      <w14:textOutline w14:w="9525" w14:cap="rnd" w14:cmpd="sng" w14:algn="ctr">
        <w14:noFill/>
        <w14:prstDash w14:val="solid"/>
        <w14:bevel/>
      </w14:textOutline>
    </w:rPr>
  </w:style>
  <w:style w:type="paragraph" w:customStyle="1" w:styleId="Attli">
    <w:name w:val="Attēli"/>
    <w:basedOn w:val="Normal"/>
    <w:uiPriority w:val="11"/>
    <w:qFormat/>
    <w:rsid w:val="00CE66F9"/>
    <w:pPr>
      <w:ind w:firstLine="0"/>
    </w:pPr>
    <w:rPr>
      <w:noProof/>
      <w:sz w:val="22"/>
      <w:szCs w:val="22"/>
    </w:rPr>
  </w:style>
  <w:style w:type="paragraph" w:styleId="Subtitle">
    <w:name w:val="Subtitle"/>
    <w:basedOn w:val="Normal"/>
    <w:next w:val="Normal"/>
    <w:link w:val="SubtitleChar"/>
    <w:uiPriority w:val="11"/>
    <w:semiHidden/>
    <w:rsid w:val="00CE66F9"/>
    <w:pPr>
      <w:numPr>
        <w:ilvl w:val="1"/>
      </w:numPr>
      <w:spacing w:after="160"/>
      <w:ind w:firstLine="3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CE66F9"/>
    <w:rPr>
      <w:rFonts w:ascii="Rockwell" w:eastAsiaTheme="minorEastAsia" w:hAnsi="Rockwell"/>
      <w:color w:val="5A5A5A" w:themeColor="text1" w:themeTint="A5"/>
      <w:spacing w:val="15"/>
      <w:sz w:val="22"/>
      <w:szCs w:val="22"/>
    </w:rPr>
  </w:style>
  <w:style w:type="paragraph" w:customStyle="1" w:styleId="Navigcija">
    <w:name w:val="Navigācija"/>
    <w:basedOn w:val="Normal"/>
    <w:uiPriority w:val="11"/>
    <w:qFormat/>
    <w:rsid w:val="00CE66F9"/>
    <w:pPr>
      <w:jc w:val="center"/>
    </w:pPr>
    <w:rPr>
      <w:b/>
      <w:caps/>
      <w:color w:val="FFFFFF" w:themeColor="background1"/>
      <w:sz w:val="18"/>
    </w:rPr>
  </w:style>
  <w:style w:type="character" w:customStyle="1" w:styleId="Heading9Char">
    <w:name w:val="Heading 9 Char"/>
    <w:basedOn w:val="DefaultParagraphFont"/>
    <w:link w:val="Heading9"/>
    <w:uiPriority w:val="9"/>
    <w:rsid w:val="0049363C"/>
    <w:rPr>
      <w:rFonts w:ascii="Rockwell" w:eastAsiaTheme="majorEastAsia" w:hAnsi="Rockwell" w:cstheme="majorBidi"/>
      <w:iCs/>
      <w:caps/>
      <w:sz w:val="90"/>
      <w:szCs w:val="21"/>
    </w:rPr>
  </w:style>
  <w:style w:type="paragraph" w:customStyle="1" w:styleId="Virsraksts10">
    <w:name w:val="Virsraksts 10"/>
    <w:basedOn w:val="Normal"/>
    <w:next w:val="Normal"/>
    <w:link w:val="Virsraksta10rakstzme"/>
    <w:uiPriority w:val="10"/>
    <w:qFormat/>
    <w:rsid w:val="00CE66F9"/>
    <w:pPr>
      <w:ind w:firstLine="0"/>
      <w:jc w:val="center"/>
    </w:pPr>
    <w:rPr>
      <w:caps/>
      <w:sz w:val="52"/>
    </w:rPr>
  </w:style>
  <w:style w:type="paragraph" w:customStyle="1" w:styleId="Virsraksts11">
    <w:name w:val="Virsraksts 11"/>
    <w:basedOn w:val="Normal"/>
    <w:link w:val="Virsraksta11rakstzme"/>
    <w:uiPriority w:val="10"/>
    <w:qFormat/>
    <w:rsid w:val="0049363C"/>
    <w:pPr>
      <w:ind w:firstLine="0"/>
    </w:pPr>
    <w:rPr>
      <w:b/>
      <w:i/>
      <w:caps/>
      <w:sz w:val="76"/>
    </w:rPr>
  </w:style>
  <w:style w:type="character" w:customStyle="1" w:styleId="Virsraksta10rakstzme">
    <w:name w:val="Virsraksta 10 rakstzīme"/>
    <w:basedOn w:val="DefaultParagraphFont"/>
    <w:link w:val="Virsraksts10"/>
    <w:uiPriority w:val="10"/>
    <w:rsid w:val="00CE66F9"/>
    <w:rPr>
      <w:rFonts w:ascii="Rockwell" w:hAnsi="Rockwell"/>
      <w:caps/>
      <w:sz w:val="52"/>
    </w:rPr>
  </w:style>
  <w:style w:type="paragraph" w:customStyle="1" w:styleId="Virsraksts12">
    <w:name w:val="Virsraksts 12"/>
    <w:basedOn w:val="Normal"/>
    <w:next w:val="Normal"/>
    <w:link w:val="Virsraksta12rakstzme"/>
    <w:uiPriority w:val="10"/>
    <w:qFormat/>
    <w:rsid w:val="0049363C"/>
    <w:pPr>
      <w:ind w:firstLine="0"/>
    </w:pPr>
    <w:rPr>
      <w:i/>
      <w:caps/>
      <w:color w:val="7B230B" w:themeColor="accent1" w:themeShade="BF"/>
      <w:sz w:val="76"/>
    </w:rPr>
  </w:style>
  <w:style w:type="character" w:customStyle="1" w:styleId="Virsraksta11rakstzme">
    <w:name w:val="Virsraksta 11 rakstzīme"/>
    <w:basedOn w:val="DefaultParagraphFont"/>
    <w:link w:val="Virsraksts11"/>
    <w:uiPriority w:val="10"/>
    <w:rsid w:val="0049363C"/>
    <w:rPr>
      <w:rFonts w:ascii="Rockwell" w:hAnsi="Rockwell"/>
      <w:b/>
      <w:i/>
      <w:caps/>
      <w:sz w:val="76"/>
    </w:rPr>
  </w:style>
  <w:style w:type="paragraph" w:customStyle="1" w:styleId="Mazsvirsraksts">
    <w:name w:val="Mazs virsraksts"/>
    <w:basedOn w:val="Normal"/>
    <w:next w:val="Normal"/>
    <w:link w:val="Mazavirsrakstarakstzme"/>
    <w:uiPriority w:val="10"/>
    <w:qFormat/>
    <w:rsid w:val="00CE66F9"/>
    <w:pPr>
      <w:ind w:firstLine="0"/>
      <w:jc w:val="center"/>
    </w:pPr>
    <w:rPr>
      <w:caps/>
      <w:sz w:val="60"/>
    </w:rPr>
  </w:style>
  <w:style w:type="character" w:customStyle="1" w:styleId="Virsraksta12rakstzme">
    <w:name w:val="Virsraksta 12 rakstzīme"/>
    <w:basedOn w:val="DefaultParagraphFont"/>
    <w:link w:val="Virsraksts12"/>
    <w:uiPriority w:val="10"/>
    <w:rsid w:val="0049363C"/>
    <w:rPr>
      <w:rFonts w:ascii="Rockwell" w:hAnsi="Rockwell"/>
      <w:i/>
      <w:caps/>
      <w:color w:val="7B230B" w:themeColor="accent1" w:themeShade="BF"/>
      <w:sz w:val="76"/>
    </w:rPr>
  </w:style>
  <w:style w:type="character" w:styleId="Emphasis">
    <w:name w:val="Emphasis"/>
    <w:basedOn w:val="DefaultParagraphFont"/>
    <w:uiPriority w:val="20"/>
    <w:qFormat/>
    <w:rsid w:val="00CE66F9"/>
    <w:rPr>
      <w:rFonts w:ascii="Rockwell" w:hAnsi="Rockwell"/>
      <w:b/>
      <w:i w:val="0"/>
      <w:iCs/>
      <w:color w:val="521807" w:themeColor="accent1" w:themeShade="80"/>
    </w:rPr>
  </w:style>
  <w:style w:type="character" w:customStyle="1" w:styleId="Mazavirsrakstarakstzme">
    <w:name w:val="Maza virsraksta rakstzīme"/>
    <w:basedOn w:val="DefaultParagraphFont"/>
    <w:link w:val="Mazsvirsraksts"/>
    <w:uiPriority w:val="10"/>
    <w:rsid w:val="00CE66F9"/>
    <w:rPr>
      <w:rFonts w:ascii="Rockwell" w:hAnsi="Rockwell"/>
      <w:caps/>
      <w:sz w:val="60"/>
    </w:rPr>
  </w:style>
  <w:style w:type="paragraph" w:customStyle="1" w:styleId="Parastsapgaismojums">
    <w:name w:val="Parasts apgaismojums"/>
    <w:basedOn w:val="Normal"/>
    <w:link w:val="Parastaapgaismojumarakstzme"/>
    <w:qFormat/>
    <w:rsid w:val="00CE66F9"/>
    <w:rPr>
      <w:color w:val="FFFFFF" w:themeColor="background1"/>
    </w:rPr>
  </w:style>
  <w:style w:type="character" w:customStyle="1" w:styleId="Parastaapgaismojumarakstzme">
    <w:name w:val="Parasta apgaismojuma rakstzīme"/>
    <w:basedOn w:val="DefaultParagraphFont"/>
    <w:link w:val="Parastsapgaismojums"/>
    <w:rsid w:val="00CE66F9"/>
    <w:rPr>
      <w:rFonts w:ascii="Rockwell" w:hAnsi="Rockwell"/>
      <w:color w:val="FFFFFF" w:themeColor="background1"/>
    </w:rPr>
  </w:style>
  <w:style w:type="character" w:customStyle="1" w:styleId="Mention">
    <w:name w:val="Mention"/>
    <w:basedOn w:val="DefaultParagraphFont"/>
    <w:uiPriority w:val="99"/>
    <w:semiHidden/>
    <w:unhideWhenUsed/>
    <w:rsid w:val="00CE66F9"/>
    <w:rPr>
      <w:rFonts w:ascii="Rockwell" w:hAnsi="Rockwell"/>
      <w:color w:val="2B579A"/>
      <w:shd w:val="clear" w:color="auto" w:fill="E1DFDD"/>
    </w:rPr>
  </w:style>
  <w:style w:type="numbering" w:styleId="111111">
    <w:name w:val="Outline List 2"/>
    <w:basedOn w:val="NoList"/>
    <w:uiPriority w:val="99"/>
    <w:semiHidden/>
    <w:unhideWhenUsed/>
    <w:rsid w:val="00CE66F9"/>
    <w:pPr>
      <w:numPr>
        <w:numId w:val="1"/>
      </w:numPr>
    </w:pPr>
  </w:style>
  <w:style w:type="numbering" w:styleId="1ai">
    <w:name w:val="Outline List 1"/>
    <w:basedOn w:val="NoList"/>
    <w:uiPriority w:val="99"/>
    <w:semiHidden/>
    <w:unhideWhenUsed/>
    <w:rsid w:val="00CE66F9"/>
    <w:pPr>
      <w:numPr>
        <w:numId w:val="2"/>
      </w:numPr>
    </w:pPr>
  </w:style>
  <w:style w:type="character" w:styleId="HTMLCode">
    <w:name w:val="HTML Code"/>
    <w:basedOn w:val="DefaultParagraphFont"/>
    <w:uiPriority w:val="99"/>
    <w:semiHidden/>
    <w:unhideWhenUsed/>
    <w:rsid w:val="00CE66F9"/>
    <w:rPr>
      <w:rFonts w:ascii="Consolas" w:hAnsi="Consolas"/>
      <w:sz w:val="20"/>
      <w:szCs w:val="20"/>
    </w:rPr>
  </w:style>
  <w:style w:type="character" w:styleId="HTMLVariable">
    <w:name w:val="HTML Variable"/>
    <w:basedOn w:val="DefaultParagraphFont"/>
    <w:uiPriority w:val="99"/>
    <w:semiHidden/>
    <w:unhideWhenUsed/>
    <w:rsid w:val="00CE66F9"/>
    <w:rPr>
      <w:rFonts w:ascii="Rockwell" w:hAnsi="Rockwell"/>
      <w:i/>
      <w:iCs/>
    </w:rPr>
  </w:style>
  <w:style w:type="paragraph" w:styleId="HTMLAddress">
    <w:name w:val="HTML Address"/>
    <w:basedOn w:val="Normal"/>
    <w:link w:val="HTMLAddressChar"/>
    <w:uiPriority w:val="99"/>
    <w:semiHidden/>
    <w:unhideWhenUsed/>
    <w:rsid w:val="00CE66F9"/>
    <w:rPr>
      <w:i/>
      <w:iCs/>
    </w:rPr>
  </w:style>
  <w:style w:type="character" w:customStyle="1" w:styleId="HTMLAddressChar">
    <w:name w:val="HTML Address Char"/>
    <w:basedOn w:val="DefaultParagraphFont"/>
    <w:link w:val="HTMLAddress"/>
    <w:uiPriority w:val="99"/>
    <w:semiHidden/>
    <w:rsid w:val="00CE66F9"/>
    <w:rPr>
      <w:rFonts w:ascii="Rockwell" w:hAnsi="Rockwell"/>
      <w:i/>
      <w:iCs/>
    </w:rPr>
  </w:style>
  <w:style w:type="character" w:styleId="HTMLDefinition">
    <w:name w:val="HTML Definition"/>
    <w:basedOn w:val="DefaultParagraphFont"/>
    <w:uiPriority w:val="99"/>
    <w:semiHidden/>
    <w:unhideWhenUsed/>
    <w:rsid w:val="00CE66F9"/>
    <w:rPr>
      <w:rFonts w:ascii="Rockwell" w:hAnsi="Rockwell"/>
      <w:i/>
      <w:iCs/>
    </w:rPr>
  </w:style>
  <w:style w:type="character" w:styleId="HTMLCite">
    <w:name w:val="HTML Cite"/>
    <w:basedOn w:val="DefaultParagraphFont"/>
    <w:uiPriority w:val="99"/>
    <w:semiHidden/>
    <w:unhideWhenUsed/>
    <w:rsid w:val="00CE66F9"/>
    <w:rPr>
      <w:rFonts w:ascii="Rockwell" w:hAnsi="Rockwell"/>
      <w:i/>
      <w:iCs/>
    </w:rPr>
  </w:style>
  <w:style w:type="character" w:styleId="HTMLTypewriter">
    <w:name w:val="HTML Typewriter"/>
    <w:basedOn w:val="DefaultParagraphFont"/>
    <w:uiPriority w:val="99"/>
    <w:semiHidden/>
    <w:unhideWhenUsed/>
    <w:rsid w:val="00CE66F9"/>
    <w:rPr>
      <w:rFonts w:ascii="Consolas" w:hAnsi="Consolas"/>
      <w:sz w:val="20"/>
      <w:szCs w:val="20"/>
    </w:rPr>
  </w:style>
  <w:style w:type="character" w:styleId="HTMLSample">
    <w:name w:val="HTML Sample"/>
    <w:basedOn w:val="DefaultParagraphFont"/>
    <w:uiPriority w:val="99"/>
    <w:semiHidden/>
    <w:unhideWhenUsed/>
    <w:rsid w:val="00CE66F9"/>
    <w:rPr>
      <w:rFonts w:ascii="Consolas" w:hAnsi="Consolas"/>
      <w:sz w:val="24"/>
      <w:szCs w:val="24"/>
    </w:rPr>
  </w:style>
  <w:style w:type="character" w:styleId="HTMLAcronym">
    <w:name w:val="HTML Acronym"/>
    <w:basedOn w:val="DefaultParagraphFont"/>
    <w:uiPriority w:val="99"/>
    <w:semiHidden/>
    <w:unhideWhenUsed/>
    <w:rsid w:val="00CE66F9"/>
    <w:rPr>
      <w:rFonts w:ascii="Rockwell" w:hAnsi="Rockwell"/>
    </w:rPr>
  </w:style>
  <w:style w:type="character" w:styleId="HTMLKeyboard">
    <w:name w:val="HTML Keyboard"/>
    <w:basedOn w:val="DefaultParagraphFont"/>
    <w:uiPriority w:val="99"/>
    <w:semiHidden/>
    <w:unhideWhenUsed/>
    <w:rsid w:val="00CE66F9"/>
    <w:rPr>
      <w:rFonts w:ascii="Consolas" w:hAnsi="Consolas"/>
      <w:sz w:val="20"/>
      <w:szCs w:val="20"/>
    </w:rPr>
  </w:style>
  <w:style w:type="paragraph" w:styleId="HTMLPreformatted">
    <w:name w:val="HTML Preformatted"/>
    <w:basedOn w:val="Normal"/>
    <w:link w:val="HTMLPreformattedChar"/>
    <w:uiPriority w:val="99"/>
    <w:semiHidden/>
    <w:unhideWhenUsed/>
    <w:rsid w:val="00CE66F9"/>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E66F9"/>
    <w:rPr>
      <w:rFonts w:ascii="Consolas" w:hAnsi="Consolas"/>
      <w:sz w:val="20"/>
      <w:szCs w:val="20"/>
    </w:rPr>
  </w:style>
  <w:style w:type="paragraph" w:styleId="TOC1">
    <w:name w:val="toc 1"/>
    <w:basedOn w:val="Normal"/>
    <w:next w:val="Normal"/>
    <w:autoRedefine/>
    <w:uiPriority w:val="39"/>
    <w:semiHidden/>
    <w:unhideWhenUsed/>
    <w:rsid w:val="00CE66F9"/>
    <w:pPr>
      <w:spacing w:after="100"/>
    </w:pPr>
  </w:style>
  <w:style w:type="paragraph" w:styleId="TOC2">
    <w:name w:val="toc 2"/>
    <w:basedOn w:val="Normal"/>
    <w:next w:val="Normal"/>
    <w:autoRedefine/>
    <w:uiPriority w:val="39"/>
    <w:semiHidden/>
    <w:unhideWhenUsed/>
    <w:rsid w:val="00CE66F9"/>
    <w:pPr>
      <w:spacing w:after="100"/>
      <w:ind w:left="240"/>
    </w:pPr>
  </w:style>
  <w:style w:type="paragraph" w:styleId="TOC3">
    <w:name w:val="toc 3"/>
    <w:basedOn w:val="Normal"/>
    <w:next w:val="Normal"/>
    <w:autoRedefine/>
    <w:uiPriority w:val="39"/>
    <w:semiHidden/>
    <w:unhideWhenUsed/>
    <w:rsid w:val="00CE66F9"/>
    <w:pPr>
      <w:spacing w:after="100"/>
      <w:ind w:left="480"/>
    </w:pPr>
  </w:style>
  <w:style w:type="paragraph" w:styleId="TOC4">
    <w:name w:val="toc 4"/>
    <w:basedOn w:val="Normal"/>
    <w:next w:val="Normal"/>
    <w:autoRedefine/>
    <w:uiPriority w:val="39"/>
    <w:semiHidden/>
    <w:unhideWhenUsed/>
    <w:rsid w:val="00CE66F9"/>
    <w:pPr>
      <w:spacing w:after="100"/>
      <w:ind w:left="720"/>
    </w:pPr>
  </w:style>
  <w:style w:type="paragraph" w:styleId="TOC5">
    <w:name w:val="toc 5"/>
    <w:basedOn w:val="Normal"/>
    <w:next w:val="Normal"/>
    <w:autoRedefine/>
    <w:uiPriority w:val="39"/>
    <w:semiHidden/>
    <w:unhideWhenUsed/>
    <w:rsid w:val="00CE66F9"/>
    <w:pPr>
      <w:spacing w:after="100"/>
      <w:ind w:left="960"/>
    </w:pPr>
  </w:style>
  <w:style w:type="paragraph" w:styleId="TOC6">
    <w:name w:val="toc 6"/>
    <w:basedOn w:val="Normal"/>
    <w:next w:val="Normal"/>
    <w:autoRedefine/>
    <w:uiPriority w:val="39"/>
    <w:semiHidden/>
    <w:unhideWhenUsed/>
    <w:rsid w:val="00CE66F9"/>
    <w:pPr>
      <w:spacing w:after="100"/>
      <w:ind w:left="1200"/>
    </w:pPr>
  </w:style>
  <w:style w:type="paragraph" w:styleId="TOC7">
    <w:name w:val="toc 7"/>
    <w:basedOn w:val="Normal"/>
    <w:next w:val="Normal"/>
    <w:autoRedefine/>
    <w:uiPriority w:val="39"/>
    <w:semiHidden/>
    <w:unhideWhenUsed/>
    <w:rsid w:val="00CE66F9"/>
    <w:pPr>
      <w:spacing w:after="100"/>
      <w:ind w:left="1440"/>
    </w:pPr>
  </w:style>
  <w:style w:type="paragraph" w:styleId="TOC8">
    <w:name w:val="toc 8"/>
    <w:basedOn w:val="Normal"/>
    <w:next w:val="Normal"/>
    <w:autoRedefine/>
    <w:uiPriority w:val="39"/>
    <w:semiHidden/>
    <w:unhideWhenUsed/>
    <w:rsid w:val="00CE66F9"/>
    <w:pPr>
      <w:spacing w:after="100"/>
      <w:ind w:left="1680"/>
    </w:pPr>
  </w:style>
  <w:style w:type="paragraph" w:styleId="TOC9">
    <w:name w:val="toc 9"/>
    <w:basedOn w:val="Normal"/>
    <w:next w:val="Normal"/>
    <w:autoRedefine/>
    <w:uiPriority w:val="39"/>
    <w:semiHidden/>
    <w:unhideWhenUsed/>
    <w:rsid w:val="00CE66F9"/>
    <w:pPr>
      <w:spacing w:after="100"/>
      <w:ind w:left="1920"/>
    </w:pPr>
  </w:style>
  <w:style w:type="paragraph" w:styleId="TOCHeading">
    <w:name w:val="TOC Heading"/>
    <w:basedOn w:val="Heading1"/>
    <w:next w:val="Normal"/>
    <w:uiPriority w:val="39"/>
    <w:semiHidden/>
    <w:unhideWhenUsed/>
    <w:qFormat/>
    <w:rsid w:val="00CE66F9"/>
    <w:pPr>
      <w:keepNext/>
      <w:keepLines/>
      <w:spacing w:before="240"/>
      <w:ind w:firstLine="360"/>
      <w:outlineLvl w:val="9"/>
    </w:pPr>
    <w:rPr>
      <w:rFonts w:eastAsiaTheme="majorEastAsia" w:cstheme="majorBidi"/>
      <w:b w:val="0"/>
      <w:caps w:val="0"/>
      <w:color w:val="7B230B" w:themeColor="accent1" w:themeShade="BF"/>
      <w:sz w:val="32"/>
      <w:szCs w:val="32"/>
    </w:rPr>
  </w:style>
  <w:style w:type="character" w:styleId="SubtleReference">
    <w:name w:val="Subtle Reference"/>
    <w:basedOn w:val="DefaultParagraphFont"/>
    <w:uiPriority w:val="31"/>
    <w:semiHidden/>
    <w:qFormat/>
    <w:rsid w:val="00CE66F9"/>
    <w:rPr>
      <w:rFonts w:ascii="Rockwell" w:hAnsi="Rockwell"/>
      <w:smallCaps/>
      <w:color w:val="5A5A5A" w:themeColor="text1" w:themeTint="A5"/>
    </w:rPr>
  </w:style>
  <w:style w:type="character" w:styleId="SubtleEmphasis">
    <w:name w:val="Subtle Emphasis"/>
    <w:basedOn w:val="DefaultParagraphFont"/>
    <w:uiPriority w:val="19"/>
    <w:semiHidden/>
    <w:qFormat/>
    <w:rsid w:val="00CE66F9"/>
    <w:rPr>
      <w:rFonts w:ascii="Rockwell" w:hAnsi="Rockwell"/>
      <w:i/>
      <w:iCs/>
      <w:color w:val="404040" w:themeColor="text1" w:themeTint="BF"/>
    </w:rPr>
  </w:style>
  <w:style w:type="table" w:styleId="TableProfessional">
    <w:name w:val="Table Professional"/>
    <w:basedOn w:val="TableNormal"/>
    <w:uiPriority w:val="99"/>
    <w:semiHidden/>
    <w:unhideWhenUsed/>
    <w:rsid w:val="00CE66F9"/>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CE66F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E66F9"/>
    <w:rPr>
      <w:color w:val="000000" w:themeColor="text1"/>
    </w:rPr>
    <w:tblPr>
      <w:tblStyleRowBandSize w:val="1"/>
      <w:tblStyleColBandSize w:val="1"/>
      <w:tblBorders>
        <w:top w:val="single" w:sz="8" w:space="0" w:color="A5300F" w:themeColor="accent1"/>
        <w:bottom w:val="single" w:sz="8" w:space="0" w:color="A5300F" w:themeColor="accent1"/>
      </w:tblBorders>
    </w:tblPr>
    <w:tblStylePr w:type="firstRow">
      <w:rPr>
        <w:rFonts w:asciiTheme="majorHAnsi" w:eastAsiaTheme="majorEastAsia" w:hAnsiTheme="majorHAnsi" w:cstheme="majorBidi"/>
      </w:rPr>
      <w:tblPr/>
      <w:tcPr>
        <w:tcBorders>
          <w:top w:val="nil"/>
          <w:bottom w:val="single" w:sz="8" w:space="0" w:color="A5300F" w:themeColor="accent1"/>
        </w:tcBorders>
      </w:tcPr>
    </w:tblStylePr>
    <w:tblStylePr w:type="lastRow">
      <w:rPr>
        <w:b/>
        <w:bCs/>
        <w:color w:val="323232" w:themeColor="text2"/>
      </w:rPr>
      <w:tblPr/>
      <w:tcPr>
        <w:tcBorders>
          <w:top w:val="single" w:sz="8" w:space="0" w:color="A5300F" w:themeColor="accent1"/>
          <w:bottom w:val="single" w:sz="8" w:space="0" w:color="A5300F" w:themeColor="accent1"/>
        </w:tcBorders>
      </w:tcPr>
    </w:tblStylePr>
    <w:tblStylePr w:type="firstCol">
      <w:rPr>
        <w:b/>
        <w:bCs/>
      </w:rPr>
    </w:tblStylePr>
    <w:tblStylePr w:type="lastCol">
      <w:rPr>
        <w:b/>
        <w:bCs/>
      </w:rPr>
      <w:tblPr/>
      <w:tcPr>
        <w:tcBorders>
          <w:top w:val="single" w:sz="8" w:space="0" w:color="A5300F" w:themeColor="accent1"/>
          <w:bottom w:val="single" w:sz="8" w:space="0" w:color="A5300F" w:themeColor="accent1"/>
        </w:tcBorders>
      </w:tcPr>
    </w:tblStylePr>
    <w:tblStylePr w:type="band1Vert">
      <w:tblPr/>
      <w:tcPr>
        <w:shd w:val="clear" w:color="auto" w:fill="F8C3B4" w:themeFill="accent1" w:themeFillTint="3F"/>
      </w:tcPr>
    </w:tblStylePr>
    <w:tblStylePr w:type="band1Horz">
      <w:tblPr/>
      <w:tcPr>
        <w:shd w:val="clear" w:color="auto" w:fill="F8C3B4" w:themeFill="accent1" w:themeFillTint="3F"/>
      </w:tcPr>
    </w:tblStylePr>
  </w:style>
  <w:style w:type="table" w:styleId="MediumList1-Accent2">
    <w:name w:val="Medium List 1 Accent 2"/>
    <w:basedOn w:val="TableNormal"/>
    <w:uiPriority w:val="65"/>
    <w:semiHidden/>
    <w:unhideWhenUsed/>
    <w:rsid w:val="00CE66F9"/>
    <w:rPr>
      <w:color w:val="000000" w:themeColor="text1"/>
    </w:rPr>
    <w:tblPr>
      <w:tblStyleRowBandSize w:val="1"/>
      <w:tblStyleColBandSize w:val="1"/>
      <w:tblBorders>
        <w:top w:val="single" w:sz="8" w:space="0" w:color="000F64" w:themeColor="accent2"/>
        <w:bottom w:val="single" w:sz="8" w:space="0" w:color="000F64" w:themeColor="accent2"/>
      </w:tblBorders>
    </w:tblPr>
    <w:tblStylePr w:type="firstRow">
      <w:rPr>
        <w:rFonts w:asciiTheme="majorHAnsi" w:eastAsiaTheme="majorEastAsia" w:hAnsiTheme="majorHAnsi" w:cstheme="majorBidi"/>
      </w:rPr>
      <w:tblPr/>
      <w:tcPr>
        <w:tcBorders>
          <w:top w:val="nil"/>
          <w:bottom w:val="single" w:sz="8" w:space="0" w:color="000F64" w:themeColor="accent2"/>
        </w:tcBorders>
      </w:tcPr>
    </w:tblStylePr>
    <w:tblStylePr w:type="lastRow">
      <w:rPr>
        <w:b/>
        <w:bCs/>
        <w:color w:val="323232" w:themeColor="text2"/>
      </w:rPr>
      <w:tblPr/>
      <w:tcPr>
        <w:tcBorders>
          <w:top w:val="single" w:sz="8" w:space="0" w:color="000F64" w:themeColor="accent2"/>
          <w:bottom w:val="single" w:sz="8" w:space="0" w:color="000F64" w:themeColor="accent2"/>
        </w:tcBorders>
      </w:tcPr>
    </w:tblStylePr>
    <w:tblStylePr w:type="firstCol">
      <w:rPr>
        <w:b/>
        <w:bCs/>
      </w:rPr>
    </w:tblStylePr>
    <w:tblStylePr w:type="lastCol">
      <w:rPr>
        <w:b/>
        <w:bCs/>
      </w:rPr>
      <w:tblPr/>
      <w:tcPr>
        <w:tcBorders>
          <w:top w:val="single" w:sz="8" w:space="0" w:color="000F64" w:themeColor="accent2"/>
          <w:bottom w:val="single" w:sz="8" w:space="0" w:color="000F64" w:themeColor="accent2"/>
        </w:tcBorders>
      </w:tcPr>
    </w:tblStylePr>
    <w:tblStylePr w:type="band1Vert">
      <w:tblPr/>
      <w:tcPr>
        <w:shd w:val="clear" w:color="auto" w:fill="99A8FF" w:themeFill="accent2" w:themeFillTint="3F"/>
      </w:tcPr>
    </w:tblStylePr>
    <w:tblStylePr w:type="band1Horz">
      <w:tblPr/>
      <w:tcPr>
        <w:shd w:val="clear" w:color="auto" w:fill="99A8FF" w:themeFill="accent2" w:themeFillTint="3F"/>
      </w:tcPr>
    </w:tblStylePr>
  </w:style>
  <w:style w:type="table" w:styleId="MediumList1-Accent3">
    <w:name w:val="Medium List 1 Accent 3"/>
    <w:basedOn w:val="TableNormal"/>
    <w:uiPriority w:val="65"/>
    <w:semiHidden/>
    <w:unhideWhenUsed/>
    <w:rsid w:val="00CE66F9"/>
    <w:rPr>
      <w:color w:val="000000" w:themeColor="text1"/>
    </w:rPr>
    <w:tblPr>
      <w:tblStyleRowBandSize w:val="1"/>
      <w:tblStyleColBandSize w:val="1"/>
      <w:tblBorders>
        <w:top w:val="single" w:sz="8" w:space="0" w:color="E19825" w:themeColor="accent3"/>
        <w:bottom w:val="single" w:sz="8" w:space="0" w:color="E19825" w:themeColor="accent3"/>
      </w:tblBorders>
    </w:tblPr>
    <w:tblStylePr w:type="firstRow">
      <w:rPr>
        <w:rFonts w:asciiTheme="majorHAnsi" w:eastAsiaTheme="majorEastAsia" w:hAnsiTheme="majorHAnsi" w:cstheme="majorBidi"/>
      </w:rPr>
      <w:tblPr/>
      <w:tcPr>
        <w:tcBorders>
          <w:top w:val="nil"/>
          <w:bottom w:val="single" w:sz="8" w:space="0" w:color="E19825" w:themeColor="accent3"/>
        </w:tcBorders>
      </w:tcPr>
    </w:tblStylePr>
    <w:tblStylePr w:type="lastRow">
      <w:rPr>
        <w:b/>
        <w:bCs/>
        <w:color w:val="323232" w:themeColor="text2"/>
      </w:rPr>
      <w:tblPr/>
      <w:tcPr>
        <w:tcBorders>
          <w:top w:val="single" w:sz="8" w:space="0" w:color="E19825" w:themeColor="accent3"/>
          <w:bottom w:val="single" w:sz="8" w:space="0" w:color="E19825" w:themeColor="accent3"/>
        </w:tcBorders>
      </w:tcPr>
    </w:tblStylePr>
    <w:tblStylePr w:type="firstCol">
      <w:rPr>
        <w:b/>
        <w:bCs/>
      </w:rPr>
    </w:tblStylePr>
    <w:tblStylePr w:type="lastCol">
      <w:rPr>
        <w:b/>
        <w:bCs/>
      </w:rPr>
      <w:tblPr/>
      <w:tcPr>
        <w:tcBorders>
          <w:top w:val="single" w:sz="8" w:space="0" w:color="E19825" w:themeColor="accent3"/>
          <w:bottom w:val="single" w:sz="8" w:space="0" w:color="E19825" w:themeColor="accent3"/>
        </w:tcBorders>
      </w:tcPr>
    </w:tblStylePr>
    <w:tblStylePr w:type="band1Vert">
      <w:tblPr/>
      <w:tcPr>
        <w:shd w:val="clear" w:color="auto" w:fill="F7E5C9" w:themeFill="accent3" w:themeFillTint="3F"/>
      </w:tcPr>
    </w:tblStylePr>
    <w:tblStylePr w:type="band1Horz">
      <w:tblPr/>
      <w:tcPr>
        <w:shd w:val="clear" w:color="auto" w:fill="F7E5C9" w:themeFill="accent3" w:themeFillTint="3F"/>
      </w:tcPr>
    </w:tblStylePr>
  </w:style>
  <w:style w:type="table" w:styleId="MediumList1-Accent4">
    <w:name w:val="Medium List 1 Accent 4"/>
    <w:basedOn w:val="TableNormal"/>
    <w:uiPriority w:val="65"/>
    <w:semiHidden/>
    <w:unhideWhenUsed/>
    <w:rsid w:val="00CE66F9"/>
    <w:rPr>
      <w:color w:val="000000" w:themeColor="text1"/>
    </w:rPr>
    <w:tblPr>
      <w:tblStyleRowBandSize w:val="1"/>
      <w:tblStyleColBandSize w:val="1"/>
      <w:tblBorders>
        <w:top w:val="single" w:sz="8" w:space="0" w:color="B19C7D" w:themeColor="accent4"/>
        <w:bottom w:val="single" w:sz="8" w:space="0" w:color="B19C7D" w:themeColor="accent4"/>
      </w:tblBorders>
    </w:tblPr>
    <w:tblStylePr w:type="firstRow">
      <w:rPr>
        <w:rFonts w:asciiTheme="majorHAnsi" w:eastAsiaTheme="majorEastAsia" w:hAnsiTheme="majorHAnsi" w:cstheme="majorBidi"/>
      </w:rPr>
      <w:tblPr/>
      <w:tcPr>
        <w:tcBorders>
          <w:top w:val="nil"/>
          <w:bottom w:val="single" w:sz="8" w:space="0" w:color="B19C7D" w:themeColor="accent4"/>
        </w:tcBorders>
      </w:tcPr>
    </w:tblStylePr>
    <w:tblStylePr w:type="lastRow">
      <w:rPr>
        <w:b/>
        <w:bCs/>
        <w:color w:val="323232" w:themeColor="text2"/>
      </w:rPr>
      <w:tblPr/>
      <w:tcPr>
        <w:tcBorders>
          <w:top w:val="single" w:sz="8" w:space="0" w:color="B19C7D" w:themeColor="accent4"/>
          <w:bottom w:val="single" w:sz="8" w:space="0" w:color="B19C7D" w:themeColor="accent4"/>
        </w:tcBorders>
      </w:tcPr>
    </w:tblStylePr>
    <w:tblStylePr w:type="firstCol">
      <w:rPr>
        <w:b/>
        <w:bCs/>
      </w:rPr>
    </w:tblStylePr>
    <w:tblStylePr w:type="lastCol">
      <w:rPr>
        <w:b/>
        <w:bCs/>
      </w:rPr>
      <w:tblPr/>
      <w:tcPr>
        <w:tcBorders>
          <w:top w:val="single" w:sz="8" w:space="0" w:color="B19C7D" w:themeColor="accent4"/>
          <w:bottom w:val="single" w:sz="8" w:space="0" w:color="B19C7D" w:themeColor="accent4"/>
        </w:tcBorders>
      </w:tcPr>
    </w:tblStylePr>
    <w:tblStylePr w:type="band1Vert">
      <w:tblPr/>
      <w:tcPr>
        <w:shd w:val="clear" w:color="auto" w:fill="EBE6DE" w:themeFill="accent4" w:themeFillTint="3F"/>
      </w:tcPr>
    </w:tblStylePr>
    <w:tblStylePr w:type="band1Horz">
      <w:tblPr/>
      <w:tcPr>
        <w:shd w:val="clear" w:color="auto" w:fill="EBE6DE" w:themeFill="accent4" w:themeFillTint="3F"/>
      </w:tcPr>
    </w:tblStylePr>
  </w:style>
  <w:style w:type="table" w:styleId="MediumList1-Accent5">
    <w:name w:val="Medium List 1 Accent 5"/>
    <w:basedOn w:val="TableNormal"/>
    <w:uiPriority w:val="65"/>
    <w:semiHidden/>
    <w:unhideWhenUsed/>
    <w:rsid w:val="00CE66F9"/>
    <w:rPr>
      <w:color w:val="000000" w:themeColor="text1"/>
    </w:rPr>
    <w:tblPr>
      <w:tblStyleRowBandSize w:val="1"/>
      <w:tblStyleColBandSize w:val="1"/>
      <w:tblBorders>
        <w:top w:val="single" w:sz="8" w:space="0" w:color="7F5F52" w:themeColor="accent5"/>
        <w:bottom w:val="single" w:sz="8" w:space="0" w:color="7F5F52" w:themeColor="accent5"/>
      </w:tblBorders>
    </w:tblPr>
    <w:tblStylePr w:type="firstRow">
      <w:rPr>
        <w:rFonts w:asciiTheme="majorHAnsi" w:eastAsiaTheme="majorEastAsia" w:hAnsiTheme="majorHAnsi" w:cstheme="majorBidi"/>
      </w:rPr>
      <w:tblPr/>
      <w:tcPr>
        <w:tcBorders>
          <w:top w:val="nil"/>
          <w:bottom w:val="single" w:sz="8" w:space="0" w:color="7F5F52" w:themeColor="accent5"/>
        </w:tcBorders>
      </w:tcPr>
    </w:tblStylePr>
    <w:tblStylePr w:type="lastRow">
      <w:rPr>
        <w:b/>
        <w:bCs/>
        <w:color w:val="323232" w:themeColor="text2"/>
      </w:rPr>
      <w:tblPr/>
      <w:tcPr>
        <w:tcBorders>
          <w:top w:val="single" w:sz="8" w:space="0" w:color="7F5F52" w:themeColor="accent5"/>
          <w:bottom w:val="single" w:sz="8" w:space="0" w:color="7F5F52" w:themeColor="accent5"/>
        </w:tcBorders>
      </w:tcPr>
    </w:tblStylePr>
    <w:tblStylePr w:type="firstCol">
      <w:rPr>
        <w:b/>
        <w:bCs/>
      </w:rPr>
    </w:tblStylePr>
    <w:tblStylePr w:type="lastCol">
      <w:rPr>
        <w:b/>
        <w:bCs/>
      </w:rPr>
      <w:tblPr/>
      <w:tcPr>
        <w:tcBorders>
          <w:top w:val="single" w:sz="8" w:space="0" w:color="7F5F52" w:themeColor="accent5"/>
          <w:bottom w:val="single" w:sz="8" w:space="0" w:color="7F5F52" w:themeColor="accent5"/>
        </w:tcBorders>
      </w:tcPr>
    </w:tblStylePr>
    <w:tblStylePr w:type="band1Vert">
      <w:tblPr/>
      <w:tcPr>
        <w:shd w:val="clear" w:color="auto" w:fill="E1D6D1" w:themeFill="accent5" w:themeFillTint="3F"/>
      </w:tcPr>
    </w:tblStylePr>
    <w:tblStylePr w:type="band1Horz">
      <w:tblPr/>
      <w:tcPr>
        <w:shd w:val="clear" w:color="auto" w:fill="E1D6D1" w:themeFill="accent5" w:themeFillTint="3F"/>
      </w:tcPr>
    </w:tblStylePr>
  </w:style>
  <w:style w:type="table" w:styleId="MediumList1-Accent6">
    <w:name w:val="Medium List 1 Accent 6"/>
    <w:basedOn w:val="TableNormal"/>
    <w:uiPriority w:val="65"/>
    <w:semiHidden/>
    <w:unhideWhenUsed/>
    <w:rsid w:val="00CE66F9"/>
    <w:rPr>
      <w:color w:val="000000" w:themeColor="text1"/>
    </w:rPr>
    <w:tblPr>
      <w:tblStyleRowBandSize w:val="1"/>
      <w:tblStyleColBandSize w:val="1"/>
      <w:tblBorders>
        <w:top w:val="single" w:sz="8" w:space="0" w:color="B27D49" w:themeColor="accent6"/>
        <w:bottom w:val="single" w:sz="8" w:space="0" w:color="B27D49" w:themeColor="accent6"/>
      </w:tblBorders>
    </w:tblPr>
    <w:tblStylePr w:type="firstRow">
      <w:rPr>
        <w:rFonts w:asciiTheme="majorHAnsi" w:eastAsiaTheme="majorEastAsia" w:hAnsiTheme="majorHAnsi" w:cstheme="majorBidi"/>
      </w:rPr>
      <w:tblPr/>
      <w:tcPr>
        <w:tcBorders>
          <w:top w:val="nil"/>
          <w:bottom w:val="single" w:sz="8" w:space="0" w:color="B27D49" w:themeColor="accent6"/>
        </w:tcBorders>
      </w:tcPr>
    </w:tblStylePr>
    <w:tblStylePr w:type="lastRow">
      <w:rPr>
        <w:b/>
        <w:bCs/>
        <w:color w:val="323232" w:themeColor="text2"/>
      </w:rPr>
      <w:tblPr/>
      <w:tcPr>
        <w:tcBorders>
          <w:top w:val="single" w:sz="8" w:space="0" w:color="B27D49" w:themeColor="accent6"/>
          <w:bottom w:val="single" w:sz="8" w:space="0" w:color="B27D49" w:themeColor="accent6"/>
        </w:tcBorders>
      </w:tcPr>
    </w:tblStylePr>
    <w:tblStylePr w:type="firstCol">
      <w:rPr>
        <w:b/>
        <w:bCs/>
      </w:rPr>
    </w:tblStylePr>
    <w:tblStylePr w:type="lastCol">
      <w:rPr>
        <w:b/>
        <w:bCs/>
      </w:rPr>
      <w:tblPr/>
      <w:tcPr>
        <w:tcBorders>
          <w:top w:val="single" w:sz="8" w:space="0" w:color="B27D49" w:themeColor="accent6"/>
          <w:bottom w:val="single" w:sz="8" w:space="0" w:color="B27D49" w:themeColor="accent6"/>
        </w:tcBorders>
      </w:tcPr>
    </w:tblStylePr>
    <w:tblStylePr w:type="band1Vert">
      <w:tblPr/>
      <w:tcPr>
        <w:shd w:val="clear" w:color="auto" w:fill="ECDED1" w:themeFill="accent6" w:themeFillTint="3F"/>
      </w:tcPr>
    </w:tblStylePr>
    <w:tblStylePr w:type="band1Horz">
      <w:tblPr/>
      <w:tcPr>
        <w:shd w:val="clear" w:color="auto" w:fill="ECDED1" w:themeFill="accent6" w:themeFillTint="3F"/>
      </w:tcPr>
    </w:tblStylePr>
  </w:style>
  <w:style w:type="table" w:styleId="MediumList2">
    <w:name w:val="Medium List 2"/>
    <w:basedOn w:val="TableNormal"/>
    <w:uiPriority w:val="66"/>
    <w:semiHidden/>
    <w:unhideWhenUsed/>
    <w:rsid w:val="00CE66F9"/>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E66F9"/>
    <w:rPr>
      <w:rFonts w:eastAsiaTheme="majorEastAsia"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rPr>
        <w:sz w:val="24"/>
        <w:szCs w:val="24"/>
      </w:rPr>
      <w:tblPr/>
      <w:tcPr>
        <w:tcBorders>
          <w:top w:val="nil"/>
          <w:left w:val="nil"/>
          <w:bottom w:val="single" w:sz="24" w:space="0" w:color="A5300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300F" w:themeColor="accent1"/>
          <w:insideH w:val="nil"/>
          <w:insideV w:val="nil"/>
        </w:tcBorders>
        <w:shd w:val="clear" w:color="auto" w:fill="FFFFFF" w:themeFill="background1"/>
      </w:tcPr>
    </w:tblStylePr>
    <w:tblStylePr w:type="lastCol">
      <w:tblPr/>
      <w:tcPr>
        <w:tcBorders>
          <w:top w:val="nil"/>
          <w:left w:val="single" w:sz="8" w:space="0" w:color="A5300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top w:val="nil"/>
          <w:bottom w:val="nil"/>
          <w:insideH w:val="nil"/>
          <w:insideV w:val="nil"/>
        </w:tcBorders>
        <w:shd w:val="clear" w:color="auto" w:fill="F8C3B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E66F9"/>
    <w:rPr>
      <w:rFonts w:eastAsiaTheme="majorEastAsia"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rPr>
        <w:sz w:val="24"/>
        <w:szCs w:val="24"/>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F64" w:themeColor="accent2"/>
          <w:insideH w:val="nil"/>
          <w:insideV w:val="nil"/>
        </w:tcBorders>
        <w:shd w:val="clear" w:color="auto" w:fill="FFFFFF" w:themeFill="background1"/>
      </w:tcPr>
    </w:tblStylePr>
    <w:tblStylePr w:type="lastCol">
      <w:tblPr/>
      <w:tcPr>
        <w:tcBorders>
          <w:top w:val="nil"/>
          <w:left w:val="single" w:sz="8" w:space="0" w:color="000F6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top w:val="nil"/>
          <w:bottom w:val="nil"/>
          <w:insideH w:val="nil"/>
          <w:insideV w:val="nil"/>
        </w:tcBorders>
        <w:shd w:val="clear" w:color="auto" w:fill="99A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E66F9"/>
    <w:rPr>
      <w:rFonts w:eastAsiaTheme="majorEastAsia"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rPr>
        <w:sz w:val="24"/>
        <w:szCs w:val="24"/>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9825" w:themeColor="accent3"/>
          <w:insideH w:val="nil"/>
          <w:insideV w:val="nil"/>
        </w:tcBorders>
        <w:shd w:val="clear" w:color="auto" w:fill="FFFFFF" w:themeFill="background1"/>
      </w:tcPr>
    </w:tblStylePr>
    <w:tblStylePr w:type="lastCol">
      <w:tblPr/>
      <w:tcPr>
        <w:tcBorders>
          <w:top w:val="nil"/>
          <w:left w:val="single" w:sz="8" w:space="0" w:color="E1982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top w:val="nil"/>
          <w:bottom w:val="nil"/>
          <w:insideH w:val="nil"/>
          <w:insideV w:val="nil"/>
        </w:tcBorders>
        <w:shd w:val="clear" w:color="auto" w:fill="F7E5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E66F9"/>
    <w:rPr>
      <w:rFonts w:eastAsiaTheme="majorEastAsia"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rPr>
        <w:sz w:val="24"/>
        <w:szCs w:val="24"/>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9C7D" w:themeColor="accent4"/>
          <w:insideH w:val="nil"/>
          <w:insideV w:val="nil"/>
        </w:tcBorders>
        <w:shd w:val="clear" w:color="auto" w:fill="FFFFFF" w:themeFill="background1"/>
      </w:tcPr>
    </w:tblStylePr>
    <w:tblStylePr w:type="lastCol">
      <w:tblPr/>
      <w:tcPr>
        <w:tcBorders>
          <w:top w:val="nil"/>
          <w:left w:val="single" w:sz="8" w:space="0" w:color="B19C7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top w:val="nil"/>
          <w:bottom w:val="nil"/>
          <w:insideH w:val="nil"/>
          <w:insideV w:val="nil"/>
        </w:tcBorders>
        <w:shd w:val="clear" w:color="auto" w:fill="EBE6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E66F9"/>
    <w:rPr>
      <w:rFonts w:eastAsiaTheme="majorEastAsia"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rPr>
        <w:sz w:val="24"/>
        <w:szCs w:val="24"/>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5F52" w:themeColor="accent5"/>
          <w:insideH w:val="nil"/>
          <w:insideV w:val="nil"/>
        </w:tcBorders>
        <w:shd w:val="clear" w:color="auto" w:fill="FFFFFF" w:themeFill="background1"/>
      </w:tcPr>
    </w:tblStylePr>
    <w:tblStylePr w:type="lastCol">
      <w:tblPr/>
      <w:tcPr>
        <w:tcBorders>
          <w:top w:val="nil"/>
          <w:left w:val="single" w:sz="8" w:space="0" w:color="7F5F5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top w:val="nil"/>
          <w:bottom w:val="nil"/>
          <w:insideH w:val="nil"/>
          <w:insideV w:val="nil"/>
        </w:tcBorders>
        <w:shd w:val="clear" w:color="auto" w:fill="E1D6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E66F9"/>
    <w:rPr>
      <w:rFonts w:eastAsiaTheme="majorEastAsia"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rPr>
        <w:sz w:val="24"/>
        <w:szCs w:val="24"/>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7D49" w:themeColor="accent6"/>
          <w:insideH w:val="nil"/>
          <w:insideV w:val="nil"/>
        </w:tcBorders>
        <w:shd w:val="clear" w:color="auto" w:fill="FFFFFF" w:themeFill="background1"/>
      </w:tcPr>
    </w:tblStylePr>
    <w:tblStylePr w:type="lastCol">
      <w:tblPr/>
      <w:tcPr>
        <w:tcBorders>
          <w:top w:val="nil"/>
          <w:left w:val="single" w:sz="8" w:space="0" w:color="B27D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top w:val="nil"/>
          <w:bottom w:val="nil"/>
          <w:insideH w:val="nil"/>
          <w:insideV w:val="nil"/>
        </w:tcBorders>
        <w:shd w:val="clear" w:color="auto" w:fill="ECDE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E66F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E66F9"/>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tblBorders>
    </w:tblPr>
    <w:tblStylePr w:type="firstRow">
      <w:pPr>
        <w:spacing w:before="0" w:after="0" w:line="240" w:lineRule="auto"/>
      </w:pPr>
      <w:rPr>
        <w:b/>
        <w:bCs/>
        <w:color w:val="FFFFFF" w:themeColor="background1"/>
      </w:rPr>
      <w:tblPr/>
      <w:tcPr>
        <w:tc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shd w:val="clear" w:color="auto" w:fill="A5300F" w:themeFill="accent1"/>
      </w:tcPr>
    </w:tblStylePr>
    <w:tblStylePr w:type="lastRow">
      <w:pPr>
        <w:spacing w:before="0" w:after="0" w:line="240" w:lineRule="auto"/>
      </w:pPr>
      <w:rPr>
        <w:b/>
        <w:bCs/>
      </w:rPr>
      <w:tblPr/>
      <w:tcPr>
        <w:tcBorders>
          <w:top w:val="double" w:sz="6"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3B4" w:themeFill="accent1" w:themeFillTint="3F"/>
      </w:tcPr>
    </w:tblStylePr>
    <w:tblStylePr w:type="band1Horz">
      <w:tblPr/>
      <w:tcPr>
        <w:tcBorders>
          <w:insideH w:val="nil"/>
          <w:insideV w:val="nil"/>
        </w:tcBorders>
        <w:shd w:val="clear" w:color="auto" w:fill="F8C3B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E66F9"/>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tblBorders>
    </w:tblPr>
    <w:tblStylePr w:type="firstRow">
      <w:pPr>
        <w:spacing w:before="0" w:after="0" w:line="240" w:lineRule="auto"/>
      </w:pPr>
      <w:rPr>
        <w:b/>
        <w:bCs/>
        <w:color w:val="FFFFFF" w:themeColor="background1"/>
      </w:rPr>
      <w:tblPr/>
      <w:tcPr>
        <w:tc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shd w:val="clear" w:color="auto" w:fill="000F64" w:themeFill="accent2"/>
      </w:tcPr>
    </w:tblStylePr>
    <w:tblStylePr w:type="lastRow">
      <w:pPr>
        <w:spacing w:before="0" w:after="0" w:line="240" w:lineRule="auto"/>
      </w:pPr>
      <w:rPr>
        <w:b/>
        <w:bCs/>
      </w:rPr>
      <w:tblPr/>
      <w:tcPr>
        <w:tcBorders>
          <w:top w:val="double" w:sz="6"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A8FF" w:themeFill="accent2" w:themeFillTint="3F"/>
      </w:tcPr>
    </w:tblStylePr>
    <w:tblStylePr w:type="band1Horz">
      <w:tblPr/>
      <w:tcPr>
        <w:tcBorders>
          <w:insideH w:val="nil"/>
          <w:insideV w:val="nil"/>
        </w:tcBorders>
        <w:shd w:val="clear" w:color="auto" w:fill="99A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E66F9"/>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tblBorders>
    </w:tblPr>
    <w:tblStylePr w:type="firstRow">
      <w:pPr>
        <w:spacing w:before="0" w:after="0" w:line="240" w:lineRule="auto"/>
      </w:pPr>
      <w:rPr>
        <w:b/>
        <w:bCs/>
        <w:color w:val="FFFFFF" w:themeColor="background1"/>
      </w:rPr>
      <w:tblPr/>
      <w:tcPr>
        <w:tc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shd w:val="clear" w:color="auto" w:fill="E19825" w:themeFill="accent3"/>
      </w:tcPr>
    </w:tblStylePr>
    <w:tblStylePr w:type="lastRow">
      <w:pPr>
        <w:spacing w:before="0" w:after="0" w:line="240" w:lineRule="auto"/>
      </w:pPr>
      <w:rPr>
        <w:b/>
        <w:bCs/>
      </w:rPr>
      <w:tblPr/>
      <w:tcPr>
        <w:tcBorders>
          <w:top w:val="double" w:sz="6"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E5C9" w:themeFill="accent3" w:themeFillTint="3F"/>
      </w:tcPr>
    </w:tblStylePr>
    <w:tblStylePr w:type="band1Horz">
      <w:tblPr/>
      <w:tcPr>
        <w:tcBorders>
          <w:insideH w:val="nil"/>
          <w:insideV w:val="nil"/>
        </w:tcBorders>
        <w:shd w:val="clear" w:color="auto" w:fill="F7E5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E66F9"/>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tblBorders>
    </w:tblPr>
    <w:tblStylePr w:type="firstRow">
      <w:pPr>
        <w:spacing w:before="0" w:after="0" w:line="240" w:lineRule="auto"/>
      </w:pPr>
      <w:rPr>
        <w:b/>
        <w:bCs/>
        <w:color w:val="FFFFFF" w:themeColor="background1"/>
      </w:rPr>
      <w:tblPr/>
      <w:tcPr>
        <w:tc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shd w:val="clear" w:color="auto" w:fill="B19C7D" w:themeFill="accent4"/>
      </w:tcPr>
    </w:tblStylePr>
    <w:tblStylePr w:type="lastRow">
      <w:pPr>
        <w:spacing w:before="0" w:after="0" w:line="240" w:lineRule="auto"/>
      </w:pPr>
      <w:rPr>
        <w:b/>
        <w:bCs/>
      </w:rPr>
      <w:tblPr/>
      <w:tcPr>
        <w:tcBorders>
          <w:top w:val="double" w:sz="6"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E6DE" w:themeFill="accent4" w:themeFillTint="3F"/>
      </w:tcPr>
    </w:tblStylePr>
    <w:tblStylePr w:type="band1Horz">
      <w:tblPr/>
      <w:tcPr>
        <w:tcBorders>
          <w:insideH w:val="nil"/>
          <w:insideV w:val="nil"/>
        </w:tcBorders>
        <w:shd w:val="clear" w:color="auto" w:fill="EBE6D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E66F9"/>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tblBorders>
    </w:tblPr>
    <w:tblStylePr w:type="firstRow">
      <w:pPr>
        <w:spacing w:before="0" w:after="0" w:line="240" w:lineRule="auto"/>
      </w:pPr>
      <w:rPr>
        <w:b/>
        <w:bCs/>
        <w:color w:val="FFFFFF" w:themeColor="background1"/>
      </w:rPr>
      <w:tblPr/>
      <w:tcPr>
        <w:tc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shd w:val="clear" w:color="auto" w:fill="7F5F52" w:themeFill="accent5"/>
      </w:tcPr>
    </w:tblStylePr>
    <w:tblStylePr w:type="lastRow">
      <w:pPr>
        <w:spacing w:before="0" w:after="0" w:line="240" w:lineRule="auto"/>
      </w:pPr>
      <w:rPr>
        <w:b/>
        <w:bCs/>
      </w:rPr>
      <w:tblPr/>
      <w:tcPr>
        <w:tcBorders>
          <w:top w:val="double" w:sz="6"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D6D1" w:themeFill="accent5" w:themeFillTint="3F"/>
      </w:tcPr>
    </w:tblStylePr>
    <w:tblStylePr w:type="band1Horz">
      <w:tblPr/>
      <w:tcPr>
        <w:tcBorders>
          <w:insideH w:val="nil"/>
          <w:insideV w:val="nil"/>
        </w:tcBorders>
        <w:shd w:val="clear" w:color="auto" w:fill="E1D6D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E66F9"/>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tblBorders>
    </w:tblPr>
    <w:tblStylePr w:type="firstRow">
      <w:pPr>
        <w:spacing w:before="0" w:after="0" w:line="240" w:lineRule="auto"/>
      </w:pPr>
      <w:rPr>
        <w:b/>
        <w:bCs/>
        <w:color w:val="FFFFFF" w:themeColor="background1"/>
      </w:rPr>
      <w:tblPr/>
      <w:tcPr>
        <w:tc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shd w:val="clear" w:color="auto" w:fill="B27D49" w:themeFill="accent6"/>
      </w:tcPr>
    </w:tblStylePr>
    <w:tblStylePr w:type="lastRow">
      <w:pPr>
        <w:spacing w:before="0" w:after="0" w:line="240" w:lineRule="auto"/>
      </w:pPr>
      <w:rPr>
        <w:b/>
        <w:bCs/>
      </w:rPr>
      <w:tblPr/>
      <w:tcPr>
        <w:tcBorders>
          <w:top w:val="double" w:sz="6"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DED1" w:themeFill="accent6" w:themeFillTint="3F"/>
      </w:tcPr>
    </w:tblStylePr>
    <w:tblStylePr w:type="band1Horz">
      <w:tblPr/>
      <w:tcPr>
        <w:tcBorders>
          <w:insideH w:val="nil"/>
          <w:insideV w:val="nil"/>
        </w:tcBorders>
        <w:shd w:val="clear" w:color="auto" w:fill="ECDED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E66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E66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300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300F" w:themeFill="accent1"/>
      </w:tcPr>
    </w:tblStylePr>
    <w:tblStylePr w:type="lastCol">
      <w:rPr>
        <w:b/>
        <w:bCs/>
        <w:color w:val="FFFFFF" w:themeColor="background1"/>
      </w:rPr>
      <w:tblPr/>
      <w:tcPr>
        <w:tcBorders>
          <w:left w:val="nil"/>
          <w:right w:val="nil"/>
          <w:insideH w:val="nil"/>
          <w:insideV w:val="nil"/>
        </w:tcBorders>
        <w:shd w:val="clear" w:color="auto" w:fill="A5300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E66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F6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F64" w:themeFill="accent2"/>
      </w:tcPr>
    </w:tblStylePr>
    <w:tblStylePr w:type="lastCol">
      <w:rPr>
        <w:b/>
        <w:bCs/>
        <w:color w:val="FFFFFF" w:themeColor="background1"/>
      </w:rPr>
      <w:tblPr/>
      <w:tcPr>
        <w:tcBorders>
          <w:left w:val="nil"/>
          <w:right w:val="nil"/>
          <w:insideH w:val="nil"/>
          <w:insideV w:val="nil"/>
        </w:tcBorders>
        <w:shd w:val="clear" w:color="auto" w:fill="000F6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E66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982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19825" w:themeFill="accent3"/>
      </w:tcPr>
    </w:tblStylePr>
    <w:tblStylePr w:type="lastCol">
      <w:rPr>
        <w:b/>
        <w:bCs/>
        <w:color w:val="FFFFFF" w:themeColor="background1"/>
      </w:rPr>
      <w:tblPr/>
      <w:tcPr>
        <w:tcBorders>
          <w:left w:val="nil"/>
          <w:right w:val="nil"/>
          <w:insideH w:val="nil"/>
          <w:insideV w:val="nil"/>
        </w:tcBorders>
        <w:shd w:val="clear" w:color="auto" w:fill="E1982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E66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9C7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19C7D" w:themeFill="accent4"/>
      </w:tcPr>
    </w:tblStylePr>
    <w:tblStylePr w:type="lastCol">
      <w:rPr>
        <w:b/>
        <w:bCs/>
        <w:color w:val="FFFFFF" w:themeColor="background1"/>
      </w:rPr>
      <w:tblPr/>
      <w:tcPr>
        <w:tcBorders>
          <w:left w:val="nil"/>
          <w:right w:val="nil"/>
          <w:insideH w:val="nil"/>
          <w:insideV w:val="nil"/>
        </w:tcBorders>
        <w:shd w:val="clear" w:color="auto" w:fill="B19C7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E66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5F5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5F52" w:themeFill="accent5"/>
      </w:tcPr>
    </w:tblStylePr>
    <w:tblStylePr w:type="lastCol">
      <w:rPr>
        <w:b/>
        <w:bCs/>
        <w:color w:val="FFFFFF" w:themeColor="background1"/>
      </w:rPr>
      <w:tblPr/>
      <w:tcPr>
        <w:tcBorders>
          <w:left w:val="nil"/>
          <w:right w:val="nil"/>
          <w:insideH w:val="nil"/>
          <w:insideV w:val="nil"/>
        </w:tcBorders>
        <w:shd w:val="clear" w:color="auto" w:fill="7F5F5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E66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7D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7D49" w:themeFill="accent6"/>
      </w:tcPr>
    </w:tblStylePr>
    <w:tblStylePr w:type="lastCol">
      <w:rPr>
        <w:b/>
        <w:bCs/>
        <w:color w:val="FFFFFF" w:themeColor="background1"/>
      </w:rPr>
      <w:tblPr/>
      <w:tcPr>
        <w:tcBorders>
          <w:left w:val="nil"/>
          <w:right w:val="nil"/>
          <w:insideH w:val="nil"/>
          <w:insideV w:val="nil"/>
        </w:tcBorders>
        <w:shd w:val="clear" w:color="auto" w:fill="B27D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CE66F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E66F9"/>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insideV w:val="single" w:sz="8" w:space="0" w:color="EA491C" w:themeColor="accent1" w:themeTint="BF"/>
      </w:tblBorders>
    </w:tblPr>
    <w:tcPr>
      <w:shd w:val="clear" w:color="auto" w:fill="F8C3B4" w:themeFill="accent1" w:themeFillTint="3F"/>
    </w:tcPr>
    <w:tblStylePr w:type="firstRow">
      <w:rPr>
        <w:b/>
        <w:bCs/>
      </w:rPr>
    </w:tblStylePr>
    <w:tblStylePr w:type="lastRow">
      <w:rPr>
        <w:b/>
        <w:bCs/>
      </w:rPr>
      <w:tblPr/>
      <w:tcPr>
        <w:tcBorders>
          <w:top w:val="single" w:sz="18" w:space="0" w:color="EA491C" w:themeColor="accent1" w:themeTint="BF"/>
        </w:tcBorders>
      </w:tcPr>
    </w:tblStylePr>
    <w:tblStylePr w:type="firstCol">
      <w:rPr>
        <w:b/>
        <w:bCs/>
      </w:rPr>
    </w:tblStylePr>
    <w:tblStylePr w:type="lastCol">
      <w:rPr>
        <w:b/>
        <w:bCs/>
      </w:r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MediumGrid1-Accent2">
    <w:name w:val="Medium Grid 1 Accent 2"/>
    <w:basedOn w:val="TableNormal"/>
    <w:uiPriority w:val="67"/>
    <w:semiHidden/>
    <w:unhideWhenUsed/>
    <w:rsid w:val="00CE66F9"/>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insideV w:val="single" w:sz="8" w:space="0" w:color="001ECA" w:themeColor="accent2" w:themeTint="BF"/>
      </w:tblBorders>
    </w:tblPr>
    <w:tcPr>
      <w:shd w:val="clear" w:color="auto" w:fill="99A8FF" w:themeFill="accent2" w:themeFillTint="3F"/>
    </w:tcPr>
    <w:tblStylePr w:type="firstRow">
      <w:rPr>
        <w:b/>
        <w:bCs/>
      </w:rPr>
    </w:tblStylePr>
    <w:tblStylePr w:type="lastRow">
      <w:rPr>
        <w:b/>
        <w:bCs/>
      </w:rPr>
      <w:tblPr/>
      <w:tcPr>
        <w:tcBorders>
          <w:top w:val="single" w:sz="18" w:space="0" w:color="001ECA" w:themeColor="accent2" w:themeTint="BF"/>
        </w:tcBorders>
      </w:tcPr>
    </w:tblStylePr>
    <w:tblStylePr w:type="firstCol">
      <w:rPr>
        <w:b/>
        <w:bCs/>
      </w:rPr>
    </w:tblStylePr>
    <w:tblStylePr w:type="lastCol">
      <w:rPr>
        <w:b/>
        <w:bCs/>
      </w:r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MediumGrid1-Accent3">
    <w:name w:val="Medium Grid 1 Accent 3"/>
    <w:basedOn w:val="TableNormal"/>
    <w:uiPriority w:val="67"/>
    <w:semiHidden/>
    <w:unhideWhenUsed/>
    <w:rsid w:val="00CE66F9"/>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insideV w:val="single" w:sz="8" w:space="0" w:color="E8B15B" w:themeColor="accent3" w:themeTint="BF"/>
      </w:tblBorders>
    </w:tblPr>
    <w:tcPr>
      <w:shd w:val="clear" w:color="auto" w:fill="F7E5C9" w:themeFill="accent3" w:themeFillTint="3F"/>
    </w:tcPr>
    <w:tblStylePr w:type="firstRow">
      <w:rPr>
        <w:b/>
        <w:bCs/>
      </w:rPr>
    </w:tblStylePr>
    <w:tblStylePr w:type="lastRow">
      <w:rPr>
        <w:b/>
        <w:bCs/>
      </w:rPr>
      <w:tblPr/>
      <w:tcPr>
        <w:tcBorders>
          <w:top w:val="single" w:sz="18" w:space="0" w:color="E8B15B" w:themeColor="accent3" w:themeTint="BF"/>
        </w:tcBorders>
      </w:tcPr>
    </w:tblStylePr>
    <w:tblStylePr w:type="firstCol">
      <w:rPr>
        <w:b/>
        <w:bCs/>
      </w:rPr>
    </w:tblStylePr>
    <w:tblStylePr w:type="lastCol">
      <w:rPr>
        <w:b/>
        <w:bCs/>
      </w:r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MediumGrid1-Accent4">
    <w:name w:val="Medium Grid 1 Accent 4"/>
    <w:basedOn w:val="TableNormal"/>
    <w:uiPriority w:val="67"/>
    <w:semiHidden/>
    <w:unhideWhenUsed/>
    <w:rsid w:val="00CE66F9"/>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insideV w:val="single" w:sz="8" w:space="0" w:color="C4B49D" w:themeColor="accent4" w:themeTint="BF"/>
      </w:tblBorders>
    </w:tblPr>
    <w:tcPr>
      <w:shd w:val="clear" w:color="auto" w:fill="EBE6DE" w:themeFill="accent4" w:themeFillTint="3F"/>
    </w:tcPr>
    <w:tblStylePr w:type="firstRow">
      <w:rPr>
        <w:b/>
        <w:bCs/>
      </w:rPr>
    </w:tblStylePr>
    <w:tblStylePr w:type="lastRow">
      <w:rPr>
        <w:b/>
        <w:bCs/>
      </w:rPr>
      <w:tblPr/>
      <w:tcPr>
        <w:tcBorders>
          <w:top w:val="single" w:sz="18" w:space="0" w:color="C4B49D" w:themeColor="accent4" w:themeTint="BF"/>
        </w:tcBorders>
      </w:tcPr>
    </w:tblStylePr>
    <w:tblStylePr w:type="firstCol">
      <w:rPr>
        <w:b/>
        <w:bCs/>
      </w:rPr>
    </w:tblStylePr>
    <w:tblStylePr w:type="lastCol">
      <w:rPr>
        <w:b/>
        <w:bCs/>
      </w:r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MediumGrid1-Accent5">
    <w:name w:val="Medium Grid 1 Accent 5"/>
    <w:basedOn w:val="TableNormal"/>
    <w:uiPriority w:val="67"/>
    <w:semiHidden/>
    <w:unhideWhenUsed/>
    <w:rsid w:val="00CE66F9"/>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insideV w:val="single" w:sz="8" w:space="0" w:color="A68375" w:themeColor="accent5" w:themeTint="BF"/>
      </w:tblBorders>
    </w:tblPr>
    <w:tcPr>
      <w:shd w:val="clear" w:color="auto" w:fill="E1D6D1" w:themeFill="accent5" w:themeFillTint="3F"/>
    </w:tcPr>
    <w:tblStylePr w:type="firstRow">
      <w:rPr>
        <w:b/>
        <w:bCs/>
      </w:rPr>
    </w:tblStylePr>
    <w:tblStylePr w:type="lastRow">
      <w:rPr>
        <w:b/>
        <w:bCs/>
      </w:rPr>
      <w:tblPr/>
      <w:tcPr>
        <w:tcBorders>
          <w:top w:val="single" w:sz="18" w:space="0" w:color="A68375" w:themeColor="accent5" w:themeTint="BF"/>
        </w:tcBorders>
      </w:tcPr>
    </w:tblStylePr>
    <w:tblStylePr w:type="firstCol">
      <w:rPr>
        <w:b/>
        <w:bCs/>
      </w:rPr>
    </w:tblStylePr>
    <w:tblStylePr w:type="lastCol">
      <w:rPr>
        <w:b/>
        <w:bCs/>
      </w:r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MediumGrid1-Accent6">
    <w:name w:val="Medium Grid 1 Accent 6"/>
    <w:basedOn w:val="TableNormal"/>
    <w:uiPriority w:val="67"/>
    <w:semiHidden/>
    <w:unhideWhenUsed/>
    <w:rsid w:val="00CE66F9"/>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insideV w:val="single" w:sz="8" w:space="0" w:color="C69D75" w:themeColor="accent6" w:themeTint="BF"/>
      </w:tblBorders>
    </w:tblPr>
    <w:tcPr>
      <w:shd w:val="clear" w:color="auto" w:fill="ECDED1" w:themeFill="accent6" w:themeFillTint="3F"/>
    </w:tcPr>
    <w:tblStylePr w:type="firstRow">
      <w:rPr>
        <w:b/>
        <w:bCs/>
      </w:rPr>
    </w:tblStylePr>
    <w:tblStylePr w:type="lastRow">
      <w:rPr>
        <w:b/>
        <w:bCs/>
      </w:rPr>
      <w:tblPr/>
      <w:tcPr>
        <w:tcBorders>
          <w:top w:val="single" w:sz="18" w:space="0" w:color="C69D75" w:themeColor="accent6" w:themeTint="BF"/>
        </w:tcBorders>
      </w:tcPr>
    </w:tblStylePr>
    <w:tblStylePr w:type="firstCol">
      <w:rPr>
        <w:b/>
        <w:bCs/>
      </w:rPr>
    </w:tblStylePr>
    <w:tblStylePr w:type="lastCol">
      <w:rPr>
        <w:b/>
        <w:bCs/>
      </w:r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table" w:styleId="MediumGrid2">
    <w:name w:val="Medium Grid 2"/>
    <w:basedOn w:val="TableNormal"/>
    <w:uiPriority w:val="68"/>
    <w:semiHidden/>
    <w:unhideWhenUsed/>
    <w:rsid w:val="00CE66F9"/>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E66F9"/>
    <w:rPr>
      <w:rFonts w:eastAsiaTheme="majorEastAsia"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cPr>
      <w:shd w:val="clear" w:color="auto" w:fill="F8C3B4" w:themeFill="accent1" w:themeFillTint="3F"/>
    </w:tcPr>
    <w:tblStylePr w:type="firstRow">
      <w:rPr>
        <w:b/>
        <w:bCs/>
        <w:color w:val="000000" w:themeColor="text1"/>
      </w:rPr>
      <w:tblPr/>
      <w:tcPr>
        <w:shd w:val="clear" w:color="auto" w:fill="FCE7E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EC2" w:themeFill="accent1" w:themeFillTint="33"/>
      </w:tcPr>
    </w:tblStylePr>
    <w:tblStylePr w:type="band1Vert">
      <w:tblPr/>
      <w:tcPr>
        <w:shd w:val="clear" w:color="auto" w:fill="F18668" w:themeFill="accent1" w:themeFillTint="7F"/>
      </w:tcPr>
    </w:tblStylePr>
    <w:tblStylePr w:type="band1Horz">
      <w:tblPr/>
      <w:tcPr>
        <w:tcBorders>
          <w:insideH w:val="single" w:sz="6" w:space="0" w:color="A5300F" w:themeColor="accent1"/>
          <w:insideV w:val="single" w:sz="6" w:space="0" w:color="A5300F" w:themeColor="accent1"/>
        </w:tcBorders>
        <w:shd w:val="clear" w:color="auto" w:fill="F1866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E66F9"/>
    <w:rPr>
      <w:rFonts w:eastAsiaTheme="majorEastAsia"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cPr>
      <w:shd w:val="clear" w:color="auto" w:fill="99A8FF" w:themeFill="accent2" w:themeFillTint="3F"/>
    </w:tcPr>
    <w:tblStylePr w:type="firstRow">
      <w:rPr>
        <w:b/>
        <w:bCs/>
        <w:color w:val="000000" w:themeColor="text1"/>
      </w:rPr>
      <w:tblPr/>
      <w:tcPr>
        <w:shd w:val="clear" w:color="auto" w:fill="D6DC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B9FF" w:themeFill="accent2" w:themeFillTint="33"/>
      </w:tcPr>
    </w:tblStylePr>
    <w:tblStylePr w:type="band1Vert">
      <w:tblPr/>
      <w:tcPr>
        <w:shd w:val="clear" w:color="auto" w:fill="3251FF" w:themeFill="accent2" w:themeFillTint="7F"/>
      </w:tcPr>
    </w:tblStylePr>
    <w:tblStylePr w:type="band1Horz">
      <w:tblPr/>
      <w:tcPr>
        <w:tcBorders>
          <w:insideH w:val="single" w:sz="6" w:space="0" w:color="000F64" w:themeColor="accent2"/>
          <w:insideV w:val="single" w:sz="6" w:space="0" w:color="000F64" w:themeColor="accent2"/>
        </w:tcBorders>
        <w:shd w:val="clear" w:color="auto" w:fill="3251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E66F9"/>
    <w:rPr>
      <w:rFonts w:eastAsiaTheme="majorEastAsia"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cPr>
      <w:shd w:val="clear" w:color="auto" w:fill="F7E5C9" w:themeFill="accent3" w:themeFillTint="3F"/>
    </w:tcPr>
    <w:tblStylePr w:type="firstRow">
      <w:rPr>
        <w:b/>
        <w:bCs/>
        <w:color w:val="000000" w:themeColor="text1"/>
      </w:rPr>
      <w:tblPr/>
      <w:tcPr>
        <w:shd w:val="clear" w:color="auto" w:fill="FCF4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AD3" w:themeFill="accent3" w:themeFillTint="33"/>
      </w:tcPr>
    </w:tblStylePr>
    <w:tblStylePr w:type="band1Vert">
      <w:tblPr/>
      <w:tcPr>
        <w:shd w:val="clear" w:color="auto" w:fill="F0CB92" w:themeFill="accent3" w:themeFillTint="7F"/>
      </w:tcPr>
    </w:tblStylePr>
    <w:tblStylePr w:type="band1Horz">
      <w:tblPr/>
      <w:tcPr>
        <w:tcBorders>
          <w:insideH w:val="single" w:sz="6" w:space="0" w:color="E19825" w:themeColor="accent3"/>
          <w:insideV w:val="single" w:sz="6" w:space="0" w:color="E19825" w:themeColor="accent3"/>
        </w:tcBorders>
        <w:shd w:val="clear" w:color="auto" w:fill="F0CB9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E66F9"/>
    <w:rPr>
      <w:rFonts w:eastAsiaTheme="majorEastAsia"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cPr>
      <w:shd w:val="clear" w:color="auto" w:fill="EBE6DE" w:themeFill="accent4" w:themeFillTint="3F"/>
    </w:tcPr>
    <w:tblStylePr w:type="firstRow">
      <w:rPr>
        <w:b/>
        <w:bCs/>
        <w:color w:val="000000" w:themeColor="text1"/>
      </w:rPr>
      <w:tblPr/>
      <w:tcPr>
        <w:shd w:val="clear" w:color="auto" w:fill="F7F5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BE4" w:themeFill="accent4" w:themeFillTint="33"/>
      </w:tcPr>
    </w:tblStylePr>
    <w:tblStylePr w:type="band1Vert">
      <w:tblPr/>
      <w:tcPr>
        <w:shd w:val="clear" w:color="auto" w:fill="D8CDBE" w:themeFill="accent4" w:themeFillTint="7F"/>
      </w:tcPr>
    </w:tblStylePr>
    <w:tblStylePr w:type="band1Horz">
      <w:tblPr/>
      <w:tcPr>
        <w:tcBorders>
          <w:insideH w:val="single" w:sz="6" w:space="0" w:color="B19C7D" w:themeColor="accent4"/>
          <w:insideV w:val="single" w:sz="6" w:space="0" w:color="B19C7D" w:themeColor="accent4"/>
        </w:tcBorders>
        <w:shd w:val="clear" w:color="auto" w:fill="D8CDB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E66F9"/>
    <w:rPr>
      <w:rFonts w:eastAsiaTheme="majorEastAsia"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cPr>
      <w:shd w:val="clear" w:color="auto" w:fill="E1D6D1" w:themeFill="accent5" w:themeFillTint="3F"/>
    </w:tcPr>
    <w:tblStylePr w:type="firstRow">
      <w:rPr>
        <w:b/>
        <w:bCs/>
        <w:color w:val="000000" w:themeColor="text1"/>
      </w:rPr>
      <w:tblPr/>
      <w:tcPr>
        <w:shd w:val="clear" w:color="auto" w:fill="F3EE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EDA" w:themeFill="accent5" w:themeFillTint="33"/>
      </w:tcPr>
    </w:tblStylePr>
    <w:tblStylePr w:type="band1Vert">
      <w:tblPr/>
      <w:tcPr>
        <w:shd w:val="clear" w:color="auto" w:fill="C4ADA3" w:themeFill="accent5" w:themeFillTint="7F"/>
      </w:tcPr>
    </w:tblStylePr>
    <w:tblStylePr w:type="band1Horz">
      <w:tblPr/>
      <w:tcPr>
        <w:tcBorders>
          <w:insideH w:val="single" w:sz="6" w:space="0" w:color="7F5F52" w:themeColor="accent5"/>
          <w:insideV w:val="single" w:sz="6" w:space="0" w:color="7F5F52" w:themeColor="accent5"/>
        </w:tcBorders>
        <w:shd w:val="clear" w:color="auto" w:fill="C4ADA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E66F9"/>
    <w:rPr>
      <w:rFonts w:eastAsiaTheme="majorEastAsia"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cPr>
      <w:shd w:val="clear" w:color="auto" w:fill="ECDED1" w:themeFill="accent6" w:themeFillTint="3F"/>
    </w:tcPr>
    <w:tblStylePr w:type="firstRow">
      <w:rPr>
        <w:b/>
        <w:bCs/>
        <w:color w:val="000000" w:themeColor="text1"/>
      </w:rPr>
      <w:tblPr/>
      <w:tcPr>
        <w:shd w:val="clear" w:color="auto" w:fill="F7F2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4DA" w:themeFill="accent6" w:themeFillTint="33"/>
      </w:tcPr>
    </w:tblStylePr>
    <w:tblStylePr w:type="band1Vert">
      <w:tblPr/>
      <w:tcPr>
        <w:shd w:val="clear" w:color="auto" w:fill="D9BEA3" w:themeFill="accent6" w:themeFillTint="7F"/>
      </w:tcPr>
    </w:tblStylePr>
    <w:tblStylePr w:type="band1Horz">
      <w:tblPr/>
      <w:tcPr>
        <w:tcBorders>
          <w:insideH w:val="single" w:sz="6" w:space="0" w:color="B27D49" w:themeColor="accent6"/>
          <w:insideV w:val="single" w:sz="6" w:space="0" w:color="B27D49" w:themeColor="accent6"/>
        </w:tcBorders>
        <w:shd w:val="clear" w:color="auto" w:fill="D9BEA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E66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E66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3B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300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300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866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8668" w:themeFill="accent1" w:themeFillTint="7F"/>
      </w:tcPr>
    </w:tblStylePr>
  </w:style>
  <w:style w:type="table" w:styleId="MediumGrid3-Accent2">
    <w:name w:val="Medium Grid 3 Accent 2"/>
    <w:basedOn w:val="TableNormal"/>
    <w:uiPriority w:val="69"/>
    <w:semiHidden/>
    <w:unhideWhenUsed/>
    <w:rsid w:val="00CE66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A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F6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F6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5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51FF" w:themeFill="accent2" w:themeFillTint="7F"/>
      </w:tcPr>
    </w:tblStylePr>
  </w:style>
  <w:style w:type="table" w:styleId="MediumGrid3-Accent3">
    <w:name w:val="Medium Grid 3 Accent 3"/>
    <w:basedOn w:val="TableNormal"/>
    <w:uiPriority w:val="69"/>
    <w:semiHidden/>
    <w:unhideWhenUsed/>
    <w:rsid w:val="00CE66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5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982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982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CB9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CB92" w:themeFill="accent3" w:themeFillTint="7F"/>
      </w:tcPr>
    </w:tblStylePr>
  </w:style>
  <w:style w:type="table" w:styleId="MediumGrid3-Accent4">
    <w:name w:val="Medium Grid 3 Accent 4"/>
    <w:basedOn w:val="TableNormal"/>
    <w:uiPriority w:val="69"/>
    <w:semiHidden/>
    <w:unhideWhenUsed/>
    <w:rsid w:val="00CE66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6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9C7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9C7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CDB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CDBE" w:themeFill="accent4" w:themeFillTint="7F"/>
      </w:tcPr>
    </w:tblStylePr>
  </w:style>
  <w:style w:type="table" w:styleId="MediumGrid3-Accent5">
    <w:name w:val="Medium Grid 3 Accent 5"/>
    <w:basedOn w:val="TableNormal"/>
    <w:uiPriority w:val="69"/>
    <w:semiHidden/>
    <w:unhideWhenUsed/>
    <w:rsid w:val="00CE66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D6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5F5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5F5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D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DA3" w:themeFill="accent5" w:themeFillTint="7F"/>
      </w:tcPr>
    </w:tblStylePr>
  </w:style>
  <w:style w:type="table" w:styleId="MediumGrid3-Accent6">
    <w:name w:val="Medium Grid 3 Accent 6"/>
    <w:basedOn w:val="TableNormal"/>
    <w:uiPriority w:val="69"/>
    <w:semiHidden/>
    <w:unhideWhenUsed/>
    <w:rsid w:val="00CE66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E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7D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7D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BE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BEA3" w:themeFill="accent6" w:themeFillTint="7F"/>
      </w:tcPr>
    </w:tblStylePr>
  </w:style>
  <w:style w:type="paragraph" w:styleId="Bibliography">
    <w:name w:val="Bibliography"/>
    <w:basedOn w:val="Normal"/>
    <w:next w:val="Normal"/>
    <w:uiPriority w:val="37"/>
    <w:semiHidden/>
    <w:unhideWhenUsed/>
    <w:rsid w:val="00CE66F9"/>
  </w:style>
  <w:style w:type="character" w:styleId="BookTitle">
    <w:name w:val="Book Title"/>
    <w:basedOn w:val="DefaultParagraphFont"/>
    <w:uiPriority w:val="33"/>
    <w:semiHidden/>
    <w:qFormat/>
    <w:rsid w:val="00CE66F9"/>
    <w:rPr>
      <w:rFonts w:ascii="Rockwell" w:hAnsi="Rockwell"/>
      <w:b/>
      <w:bCs/>
      <w:i/>
      <w:iCs/>
      <w:spacing w:val="5"/>
    </w:rPr>
  </w:style>
  <w:style w:type="character" w:customStyle="1" w:styleId="Hashtag">
    <w:name w:val="Hashtag"/>
    <w:basedOn w:val="DefaultParagraphFont"/>
    <w:uiPriority w:val="99"/>
    <w:semiHidden/>
    <w:unhideWhenUsed/>
    <w:rsid w:val="00CE66F9"/>
    <w:rPr>
      <w:rFonts w:ascii="Rockwell" w:hAnsi="Rockwell"/>
      <w:color w:val="2B579A"/>
      <w:shd w:val="clear" w:color="auto" w:fill="E1DFDD"/>
    </w:rPr>
  </w:style>
  <w:style w:type="paragraph" w:styleId="MessageHeader">
    <w:name w:val="Message Header"/>
    <w:basedOn w:val="Normal"/>
    <w:link w:val="MessageHeaderChar"/>
    <w:uiPriority w:val="99"/>
    <w:semiHidden/>
    <w:unhideWhenUsed/>
    <w:rsid w:val="00CE66F9"/>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rPr>
  </w:style>
  <w:style w:type="character" w:customStyle="1" w:styleId="MessageHeaderChar">
    <w:name w:val="Message Header Char"/>
    <w:basedOn w:val="DefaultParagraphFont"/>
    <w:link w:val="MessageHeader"/>
    <w:uiPriority w:val="99"/>
    <w:semiHidden/>
    <w:rsid w:val="00CE66F9"/>
    <w:rPr>
      <w:rFonts w:ascii="Rockwell" w:eastAsiaTheme="majorEastAsia" w:hAnsi="Rockwell" w:cstheme="majorBidi"/>
      <w:shd w:val="pct20" w:color="auto" w:fill="auto"/>
    </w:rPr>
  </w:style>
  <w:style w:type="table" w:styleId="TableElegant">
    <w:name w:val="Table Elegant"/>
    <w:basedOn w:val="TableNormal"/>
    <w:uiPriority w:val="99"/>
    <w:semiHidden/>
    <w:unhideWhenUsed/>
    <w:rsid w:val="00CE66F9"/>
    <w:pPr>
      <w:ind w:firstLine="3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CE66F9"/>
    <w:pPr>
      <w:ind w:left="360" w:hanging="360"/>
      <w:contextualSpacing/>
    </w:pPr>
  </w:style>
  <w:style w:type="paragraph" w:styleId="List2">
    <w:name w:val="List 2"/>
    <w:basedOn w:val="Normal"/>
    <w:uiPriority w:val="99"/>
    <w:semiHidden/>
    <w:unhideWhenUsed/>
    <w:rsid w:val="00CE66F9"/>
    <w:pPr>
      <w:ind w:left="720" w:hanging="360"/>
      <w:contextualSpacing/>
    </w:pPr>
  </w:style>
  <w:style w:type="paragraph" w:styleId="List3">
    <w:name w:val="List 3"/>
    <w:basedOn w:val="Normal"/>
    <w:uiPriority w:val="99"/>
    <w:semiHidden/>
    <w:unhideWhenUsed/>
    <w:rsid w:val="00CE66F9"/>
    <w:pPr>
      <w:ind w:left="1080" w:hanging="360"/>
      <w:contextualSpacing/>
    </w:pPr>
  </w:style>
  <w:style w:type="paragraph" w:styleId="List4">
    <w:name w:val="List 4"/>
    <w:basedOn w:val="Normal"/>
    <w:uiPriority w:val="99"/>
    <w:semiHidden/>
    <w:unhideWhenUsed/>
    <w:rsid w:val="00CE66F9"/>
    <w:pPr>
      <w:ind w:left="1440" w:hanging="360"/>
      <w:contextualSpacing/>
    </w:pPr>
  </w:style>
  <w:style w:type="paragraph" w:styleId="List5">
    <w:name w:val="List 5"/>
    <w:basedOn w:val="Normal"/>
    <w:uiPriority w:val="99"/>
    <w:semiHidden/>
    <w:unhideWhenUsed/>
    <w:rsid w:val="00CE66F9"/>
    <w:pPr>
      <w:ind w:left="1800" w:hanging="360"/>
      <w:contextualSpacing/>
    </w:pPr>
  </w:style>
  <w:style w:type="table" w:styleId="TableList1">
    <w:name w:val="Table List 1"/>
    <w:basedOn w:val="TableNormal"/>
    <w:uiPriority w:val="99"/>
    <w:semiHidden/>
    <w:unhideWhenUsed/>
    <w:rsid w:val="00CE66F9"/>
    <w:pPr>
      <w:ind w:firstLine="36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E66F9"/>
    <w:pPr>
      <w:ind w:firstLine="36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E66F9"/>
    <w:pPr>
      <w:ind w:firstLine="36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E66F9"/>
    <w:pPr>
      <w:ind w:firstLine="36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E66F9"/>
    <w:pPr>
      <w:ind w:firstLine="36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E66F9"/>
    <w:pPr>
      <w:ind w:firstLine="36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E66F9"/>
    <w:pPr>
      <w:ind w:firstLine="36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E66F9"/>
    <w:pPr>
      <w:ind w:firstLine="36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CE66F9"/>
    <w:pPr>
      <w:spacing w:after="120"/>
      <w:ind w:left="360"/>
      <w:contextualSpacing/>
    </w:pPr>
  </w:style>
  <w:style w:type="paragraph" w:styleId="ListContinue2">
    <w:name w:val="List Continue 2"/>
    <w:basedOn w:val="Normal"/>
    <w:uiPriority w:val="99"/>
    <w:semiHidden/>
    <w:unhideWhenUsed/>
    <w:rsid w:val="00CE66F9"/>
    <w:pPr>
      <w:spacing w:after="120"/>
      <w:ind w:left="720"/>
      <w:contextualSpacing/>
    </w:pPr>
  </w:style>
  <w:style w:type="paragraph" w:styleId="ListContinue3">
    <w:name w:val="List Continue 3"/>
    <w:basedOn w:val="Normal"/>
    <w:uiPriority w:val="99"/>
    <w:semiHidden/>
    <w:unhideWhenUsed/>
    <w:rsid w:val="00CE66F9"/>
    <w:pPr>
      <w:spacing w:after="120"/>
      <w:ind w:left="1080"/>
      <w:contextualSpacing/>
    </w:pPr>
  </w:style>
  <w:style w:type="paragraph" w:styleId="ListContinue4">
    <w:name w:val="List Continue 4"/>
    <w:basedOn w:val="Normal"/>
    <w:uiPriority w:val="99"/>
    <w:semiHidden/>
    <w:unhideWhenUsed/>
    <w:rsid w:val="00CE66F9"/>
    <w:pPr>
      <w:spacing w:after="120"/>
      <w:ind w:left="1440"/>
      <w:contextualSpacing/>
    </w:pPr>
  </w:style>
  <w:style w:type="paragraph" w:styleId="ListContinue5">
    <w:name w:val="List Continue 5"/>
    <w:basedOn w:val="Normal"/>
    <w:uiPriority w:val="99"/>
    <w:semiHidden/>
    <w:unhideWhenUsed/>
    <w:rsid w:val="00CE66F9"/>
    <w:pPr>
      <w:spacing w:after="120"/>
      <w:ind w:left="1800"/>
      <w:contextualSpacing/>
    </w:pPr>
  </w:style>
  <w:style w:type="paragraph" w:styleId="ListParagraph">
    <w:name w:val="List Paragraph"/>
    <w:basedOn w:val="Normal"/>
    <w:uiPriority w:val="34"/>
    <w:qFormat/>
    <w:rsid w:val="00CE66F9"/>
    <w:pPr>
      <w:ind w:left="720"/>
      <w:contextualSpacing/>
    </w:pPr>
  </w:style>
  <w:style w:type="paragraph" w:styleId="ListNumber">
    <w:name w:val="List Number"/>
    <w:basedOn w:val="Normal"/>
    <w:uiPriority w:val="99"/>
    <w:semiHidden/>
    <w:unhideWhenUsed/>
    <w:rsid w:val="00CE66F9"/>
    <w:pPr>
      <w:numPr>
        <w:numId w:val="3"/>
      </w:numPr>
      <w:contextualSpacing/>
    </w:pPr>
  </w:style>
  <w:style w:type="paragraph" w:styleId="ListNumber2">
    <w:name w:val="List Number 2"/>
    <w:basedOn w:val="Normal"/>
    <w:uiPriority w:val="99"/>
    <w:semiHidden/>
    <w:unhideWhenUsed/>
    <w:rsid w:val="00CE66F9"/>
    <w:pPr>
      <w:numPr>
        <w:numId w:val="4"/>
      </w:numPr>
      <w:contextualSpacing/>
    </w:pPr>
  </w:style>
  <w:style w:type="paragraph" w:styleId="ListNumber3">
    <w:name w:val="List Number 3"/>
    <w:basedOn w:val="Normal"/>
    <w:uiPriority w:val="99"/>
    <w:semiHidden/>
    <w:unhideWhenUsed/>
    <w:rsid w:val="00CE66F9"/>
    <w:pPr>
      <w:numPr>
        <w:numId w:val="5"/>
      </w:numPr>
      <w:contextualSpacing/>
    </w:pPr>
  </w:style>
  <w:style w:type="paragraph" w:styleId="ListNumber4">
    <w:name w:val="List Number 4"/>
    <w:basedOn w:val="Normal"/>
    <w:uiPriority w:val="99"/>
    <w:semiHidden/>
    <w:unhideWhenUsed/>
    <w:rsid w:val="00CE66F9"/>
    <w:pPr>
      <w:numPr>
        <w:numId w:val="6"/>
      </w:numPr>
      <w:contextualSpacing/>
    </w:pPr>
  </w:style>
  <w:style w:type="paragraph" w:styleId="ListNumber5">
    <w:name w:val="List Number 5"/>
    <w:basedOn w:val="Normal"/>
    <w:uiPriority w:val="99"/>
    <w:semiHidden/>
    <w:unhideWhenUsed/>
    <w:rsid w:val="00CE66F9"/>
    <w:pPr>
      <w:numPr>
        <w:numId w:val="7"/>
      </w:numPr>
      <w:contextualSpacing/>
    </w:pPr>
  </w:style>
  <w:style w:type="paragraph" w:styleId="ListBullet">
    <w:name w:val="List Bullet"/>
    <w:basedOn w:val="Normal"/>
    <w:uiPriority w:val="99"/>
    <w:semiHidden/>
    <w:unhideWhenUsed/>
    <w:rsid w:val="00CE66F9"/>
    <w:pPr>
      <w:numPr>
        <w:numId w:val="8"/>
      </w:numPr>
      <w:contextualSpacing/>
    </w:pPr>
  </w:style>
  <w:style w:type="paragraph" w:styleId="ListBullet2">
    <w:name w:val="List Bullet 2"/>
    <w:basedOn w:val="Normal"/>
    <w:uiPriority w:val="99"/>
    <w:semiHidden/>
    <w:unhideWhenUsed/>
    <w:rsid w:val="00CE66F9"/>
    <w:pPr>
      <w:numPr>
        <w:numId w:val="9"/>
      </w:numPr>
      <w:contextualSpacing/>
    </w:pPr>
  </w:style>
  <w:style w:type="paragraph" w:styleId="ListBullet3">
    <w:name w:val="List Bullet 3"/>
    <w:basedOn w:val="Normal"/>
    <w:uiPriority w:val="99"/>
    <w:semiHidden/>
    <w:unhideWhenUsed/>
    <w:rsid w:val="00CE66F9"/>
    <w:pPr>
      <w:numPr>
        <w:numId w:val="10"/>
      </w:numPr>
      <w:contextualSpacing/>
    </w:pPr>
  </w:style>
  <w:style w:type="paragraph" w:styleId="ListBullet4">
    <w:name w:val="List Bullet 4"/>
    <w:basedOn w:val="Normal"/>
    <w:uiPriority w:val="99"/>
    <w:semiHidden/>
    <w:unhideWhenUsed/>
    <w:rsid w:val="00CE66F9"/>
    <w:pPr>
      <w:numPr>
        <w:numId w:val="11"/>
      </w:numPr>
      <w:contextualSpacing/>
    </w:pPr>
  </w:style>
  <w:style w:type="paragraph" w:styleId="ListBullet5">
    <w:name w:val="List Bullet 5"/>
    <w:basedOn w:val="Normal"/>
    <w:uiPriority w:val="99"/>
    <w:semiHidden/>
    <w:unhideWhenUsed/>
    <w:rsid w:val="00CE66F9"/>
    <w:pPr>
      <w:numPr>
        <w:numId w:val="12"/>
      </w:numPr>
      <w:contextualSpacing/>
    </w:pPr>
  </w:style>
  <w:style w:type="table" w:styleId="TableClassic1">
    <w:name w:val="Table Classic 1"/>
    <w:basedOn w:val="TableNormal"/>
    <w:uiPriority w:val="99"/>
    <w:semiHidden/>
    <w:unhideWhenUsed/>
    <w:rsid w:val="00CE66F9"/>
    <w:pPr>
      <w:ind w:firstLine="3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E66F9"/>
    <w:pPr>
      <w:ind w:firstLine="3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E66F9"/>
    <w:pPr>
      <w:ind w:firstLine="36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E66F9"/>
    <w:pPr>
      <w:ind w:firstLine="3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CE66F9"/>
  </w:style>
  <w:style w:type="paragraph" w:styleId="MacroText">
    <w:name w:val="macro"/>
    <w:link w:val="MacroTextChar"/>
    <w:uiPriority w:val="99"/>
    <w:semiHidden/>
    <w:unhideWhenUsed/>
    <w:rsid w:val="00CE66F9"/>
    <w:pPr>
      <w:tabs>
        <w:tab w:val="left" w:pos="480"/>
        <w:tab w:val="left" w:pos="960"/>
        <w:tab w:val="left" w:pos="1440"/>
        <w:tab w:val="left" w:pos="1920"/>
        <w:tab w:val="left" w:pos="2400"/>
        <w:tab w:val="left" w:pos="2880"/>
        <w:tab w:val="left" w:pos="3360"/>
        <w:tab w:val="left" w:pos="3840"/>
        <w:tab w:val="left" w:pos="4320"/>
      </w:tabs>
      <w:ind w:firstLine="360"/>
    </w:pPr>
    <w:rPr>
      <w:rFonts w:ascii="Consolas" w:hAnsi="Consolas"/>
      <w:sz w:val="20"/>
      <w:szCs w:val="20"/>
    </w:rPr>
  </w:style>
  <w:style w:type="character" w:customStyle="1" w:styleId="MacroTextChar">
    <w:name w:val="Macro Text Char"/>
    <w:basedOn w:val="DefaultParagraphFont"/>
    <w:link w:val="MacroText"/>
    <w:uiPriority w:val="99"/>
    <w:semiHidden/>
    <w:rsid w:val="00CE66F9"/>
    <w:rPr>
      <w:rFonts w:ascii="Consolas" w:hAnsi="Consolas"/>
      <w:sz w:val="20"/>
      <w:szCs w:val="20"/>
    </w:rPr>
  </w:style>
  <w:style w:type="paragraph" w:styleId="EnvelopeReturn">
    <w:name w:val="envelope return"/>
    <w:basedOn w:val="Normal"/>
    <w:uiPriority w:val="99"/>
    <w:semiHidden/>
    <w:unhideWhenUsed/>
    <w:rsid w:val="00CE66F9"/>
    <w:rPr>
      <w:rFonts w:eastAsiaTheme="majorEastAsia" w:cstheme="majorBidi"/>
      <w:sz w:val="20"/>
      <w:szCs w:val="20"/>
    </w:rPr>
  </w:style>
  <w:style w:type="character" w:styleId="EndnoteReference">
    <w:name w:val="endnote reference"/>
    <w:basedOn w:val="DefaultParagraphFont"/>
    <w:uiPriority w:val="99"/>
    <w:semiHidden/>
    <w:unhideWhenUsed/>
    <w:rsid w:val="00CE66F9"/>
    <w:rPr>
      <w:rFonts w:ascii="Rockwell" w:hAnsi="Rockwell"/>
      <w:vertAlign w:val="superscript"/>
    </w:rPr>
  </w:style>
  <w:style w:type="paragraph" w:styleId="EndnoteText">
    <w:name w:val="endnote text"/>
    <w:basedOn w:val="Normal"/>
    <w:link w:val="EndnoteTextChar"/>
    <w:uiPriority w:val="99"/>
    <w:semiHidden/>
    <w:unhideWhenUsed/>
    <w:rsid w:val="00CE66F9"/>
    <w:rPr>
      <w:sz w:val="20"/>
      <w:szCs w:val="20"/>
    </w:rPr>
  </w:style>
  <w:style w:type="character" w:customStyle="1" w:styleId="EndnoteTextChar">
    <w:name w:val="Endnote Text Char"/>
    <w:basedOn w:val="DefaultParagraphFont"/>
    <w:link w:val="EndnoteText"/>
    <w:uiPriority w:val="99"/>
    <w:semiHidden/>
    <w:rsid w:val="00CE66F9"/>
    <w:rPr>
      <w:rFonts w:ascii="Rockwell" w:hAnsi="Rockwell"/>
      <w:sz w:val="20"/>
      <w:szCs w:val="20"/>
    </w:rPr>
  </w:style>
  <w:style w:type="paragraph" w:styleId="TableofAuthorities">
    <w:name w:val="table of authorities"/>
    <w:basedOn w:val="Normal"/>
    <w:next w:val="Normal"/>
    <w:uiPriority w:val="99"/>
    <w:semiHidden/>
    <w:unhideWhenUsed/>
    <w:rsid w:val="00CE66F9"/>
    <w:pPr>
      <w:ind w:left="240" w:hanging="240"/>
    </w:pPr>
  </w:style>
  <w:style w:type="paragraph" w:styleId="TOAHeading">
    <w:name w:val="toa heading"/>
    <w:basedOn w:val="Normal"/>
    <w:next w:val="Normal"/>
    <w:uiPriority w:val="99"/>
    <w:semiHidden/>
    <w:unhideWhenUsed/>
    <w:rsid w:val="00CE66F9"/>
    <w:pPr>
      <w:spacing w:before="120"/>
    </w:pPr>
    <w:rPr>
      <w:rFonts w:eastAsiaTheme="majorEastAsia" w:cstheme="majorBidi"/>
      <w:b/>
      <w:bCs/>
    </w:rPr>
  </w:style>
  <w:style w:type="table" w:styleId="ColorfulList">
    <w:name w:val="Colorful List"/>
    <w:basedOn w:val="TableNormal"/>
    <w:uiPriority w:val="72"/>
    <w:semiHidden/>
    <w:unhideWhenUsed/>
    <w:rsid w:val="00CE66F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E66F9"/>
    <w:rPr>
      <w:color w:val="000000" w:themeColor="text1"/>
    </w:rPr>
    <w:tblPr>
      <w:tblStyleRowBandSize w:val="1"/>
      <w:tblStyleColBandSize w:val="1"/>
    </w:tblPr>
    <w:tcPr>
      <w:shd w:val="clear" w:color="auto" w:fill="FCE7E1" w:themeFill="accen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3B4" w:themeFill="accent1" w:themeFillTint="3F"/>
      </w:tcPr>
    </w:tblStylePr>
    <w:tblStylePr w:type="band1Horz">
      <w:tblPr/>
      <w:tcPr>
        <w:shd w:val="clear" w:color="auto" w:fill="F9CEC2" w:themeFill="accent1" w:themeFillTint="33"/>
      </w:tcPr>
    </w:tblStylePr>
  </w:style>
  <w:style w:type="table" w:styleId="ColorfulList-Accent2">
    <w:name w:val="Colorful List Accent 2"/>
    <w:basedOn w:val="TableNormal"/>
    <w:uiPriority w:val="72"/>
    <w:semiHidden/>
    <w:unhideWhenUsed/>
    <w:rsid w:val="00CE66F9"/>
    <w:rPr>
      <w:color w:val="000000" w:themeColor="text1"/>
    </w:rPr>
    <w:tblPr>
      <w:tblStyleRowBandSize w:val="1"/>
      <w:tblStyleColBandSize w:val="1"/>
    </w:tblPr>
    <w:tcPr>
      <w:shd w:val="clear" w:color="auto" w:fill="D6DCFF" w:themeFill="accent2"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A8FF" w:themeFill="accent2" w:themeFillTint="3F"/>
      </w:tcPr>
    </w:tblStylePr>
    <w:tblStylePr w:type="band1Horz">
      <w:tblPr/>
      <w:tcPr>
        <w:shd w:val="clear" w:color="auto" w:fill="ADB9FF" w:themeFill="accent2" w:themeFillTint="33"/>
      </w:tcPr>
    </w:tblStylePr>
  </w:style>
  <w:style w:type="table" w:styleId="ColorfulList-Accent3">
    <w:name w:val="Colorful List Accent 3"/>
    <w:basedOn w:val="TableNormal"/>
    <w:uiPriority w:val="72"/>
    <w:semiHidden/>
    <w:unhideWhenUsed/>
    <w:rsid w:val="00CE66F9"/>
    <w:rPr>
      <w:color w:val="000000" w:themeColor="text1"/>
    </w:rPr>
    <w:tblPr>
      <w:tblStyleRowBandSize w:val="1"/>
      <w:tblStyleColBandSize w:val="1"/>
    </w:tblPr>
    <w:tcPr>
      <w:shd w:val="clear" w:color="auto" w:fill="FCF4E9" w:themeFill="accent3" w:themeFillTint="19"/>
    </w:tcPr>
    <w:tblStylePr w:type="firstRow">
      <w:rPr>
        <w:b/>
        <w:bCs/>
        <w:color w:val="FFFFFF" w:themeColor="background1"/>
      </w:rPr>
      <w:tblPr/>
      <w:tcPr>
        <w:tcBorders>
          <w:bottom w:val="single" w:sz="12" w:space="0" w:color="FFFFFF" w:themeColor="background1"/>
        </w:tcBorders>
        <w:shd w:val="clear" w:color="auto" w:fill="967E5A" w:themeFill="accent4" w:themeFillShade="CC"/>
      </w:tcPr>
    </w:tblStylePr>
    <w:tblStylePr w:type="lastRow">
      <w:rPr>
        <w:b/>
        <w:bCs/>
        <w:color w:val="967E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5C9" w:themeFill="accent3" w:themeFillTint="3F"/>
      </w:tcPr>
    </w:tblStylePr>
    <w:tblStylePr w:type="band1Horz">
      <w:tblPr/>
      <w:tcPr>
        <w:shd w:val="clear" w:color="auto" w:fill="F9EAD3" w:themeFill="accent3" w:themeFillTint="33"/>
      </w:tcPr>
    </w:tblStylePr>
  </w:style>
  <w:style w:type="table" w:styleId="ColorfulList-Accent4">
    <w:name w:val="Colorful List Accent 4"/>
    <w:basedOn w:val="TableNormal"/>
    <w:uiPriority w:val="72"/>
    <w:semiHidden/>
    <w:unhideWhenUsed/>
    <w:rsid w:val="00CE66F9"/>
    <w:rPr>
      <w:color w:val="000000" w:themeColor="text1"/>
    </w:rPr>
    <w:tblPr>
      <w:tblStyleRowBandSize w:val="1"/>
      <w:tblStyleColBandSize w:val="1"/>
    </w:tblPr>
    <w:tcPr>
      <w:shd w:val="clear" w:color="auto" w:fill="F7F5F2" w:themeFill="accent4" w:themeFillTint="19"/>
    </w:tcPr>
    <w:tblStylePr w:type="firstRow">
      <w:rPr>
        <w:b/>
        <w:bCs/>
        <w:color w:val="FFFFFF" w:themeColor="background1"/>
      </w:rPr>
      <w:tblPr/>
      <w:tcPr>
        <w:tcBorders>
          <w:bottom w:val="single" w:sz="12" w:space="0" w:color="FFFFFF" w:themeColor="background1"/>
        </w:tcBorders>
        <w:shd w:val="clear" w:color="auto" w:fill="B77919" w:themeFill="accent3" w:themeFillShade="CC"/>
      </w:tcPr>
    </w:tblStylePr>
    <w:tblStylePr w:type="lastRow">
      <w:rPr>
        <w:b/>
        <w:bCs/>
        <w:color w:val="B7791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6DE" w:themeFill="accent4" w:themeFillTint="3F"/>
      </w:tcPr>
    </w:tblStylePr>
    <w:tblStylePr w:type="band1Horz">
      <w:tblPr/>
      <w:tcPr>
        <w:shd w:val="clear" w:color="auto" w:fill="EFEBE4" w:themeFill="accent4" w:themeFillTint="33"/>
      </w:tcPr>
    </w:tblStylePr>
  </w:style>
  <w:style w:type="table" w:styleId="ColorfulList-Accent5">
    <w:name w:val="Colorful List Accent 5"/>
    <w:basedOn w:val="TableNormal"/>
    <w:uiPriority w:val="72"/>
    <w:semiHidden/>
    <w:unhideWhenUsed/>
    <w:rsid w:val="00CE66F9"/>
    <w:rPr>
      <w:color w:val="000000" w:themeColor="text1"/>
    </w:rPr>
    <w:tblPr>
      <w:tblStyleRowBandSize w:val="1"/>
      <w:tblStyleColBandSize w:val="1"/>
    </w:tblPr>
    <w:tcPr>
      <w:shd w:val="clear" w:color="auto" w:fill="F3EEEC" w:themeFill="accent5" w:themeFillTint="19"/>
    </w:tcPr>
    <w:tblStylePr w:type="firstRow">
      <w:rPr>
        <w:b/>
        <w:bCs/>
        <w:color w:val="FFFFFF" w:themeColor="background1"/>
      </w:rPr>
      <w:tblPr/>
      <w:tcPr>
        <w:tcBorders>
          <w:bottom w:val="single" w:sz="12" w:space="0" w:color="FFFFFF" w:themeColor="background1"/>
        </w:tcBorders>
        <w:shd w:val="clear" w:color="auto" w:fill="8E633A" w:themeFill="accent6" w:themeFillShade="CC"/>
      </w:tcPr>
    </w:tblStylePr>
    <w:tblStylePr w:type="lastRow">
      <w:rPr>
        <w:b/>
        <w:bCs/>
        <w:color w:val="8E633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6D1" w:themeFill="accent5" w:themeFillTint="3F"/>
      </w:tcPr>
    </w:tblStylePr>
    <w:tblStylePr w:type="band1Horz">
      <w:tblPr/>
      <w:tcPr>
        <w:shd w:val="clear" w:color="auto" w:fill="E7DEDA" w:themeFill="accent5" w:themeFillTint="33"/>
      </w:tcPr>
    </w:tblStylePr>
  </w:style>
  <w:style w:type="table" w:styleId="ColorfulList-Accent6">
    <w:name w:val="Colorful List Accent 6"/>
    <w:basedOn w:val="TableNormal"/>
    <w:uiPriority w:val="72"/>
    <w:semiHidden/>
    <w:unhideWhenUsed/>
    <w:rsid w:val="00CE66F9"/>
    <w:rPr>
      <w:color w:val="000000" w:themeColor="text1"/>
    </w:rPr>
    <w:tblPr>
      <w:tblStyleRowBandSize w:val="1"/>
      <w:tblStyleColBandSize w:val="1"/>
    </w:tblPr>
    <w:tcPr>
      <w:shd w:val="clear" w:color="auto" w:fill="F7F2EC" w:themeFill="accent6" w:themeFillTint="19"/>
    </w:tcPr>
    <w:tblStylePr w:type="firstRow">
      <w:rPr>
        <w:b/>
        <w:bCs/>
        <w:color w:val="FFFFFF" w:themeColor="background1"/>
      </w:rPr>
      <w:tblPr/>
      <w:tcPr>
        <w:tcBorders>
          <w:bottom w:val="single" w:sz="12" w:space="0" w:color="FFFFFF" w:themeColor="background1"/>
        </w:tcBorders>
        <w:shd w:val="clear" w:color="auto" w:fill="654B41" w:themeFill="accent5" w:themeFillShade="CC"/>
      </w:tcPr>
    </w:tblStylePr>
    <w:tblStylePr w:type="lastRow">
      <w:rPr>
        <w:b/>
        <w:bCs/>
        <w:color w:val="654B4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ED1" w:themeFill="accent6" w:themeFillTint="3F"/>
      </w:tcPr>
    </w:tblStylePr>
    <w:tblStylePr w:type="band1Horz">
      <w:tblPr/>
      <w:tcPr>
        <w:shd w:val="clear" w:color="auto" w:fill="F0E4DA" w:themeFill="accent6" w:themeFillTint="33"/>
      </w:tcPr>
    </w:tblStylePr>
  </w:style>
  <w:style w:type="table" w:styleId="TableColorful1">
    <w:name w:val="Table Colorful 1"/>
    <w:basedOn w:val="TableNormal"/>
    <w:uiPriority w:val="99"/>
    <w:semiHidden/>
    <w:unhideWhenUsed/>
    <w:rsid w:val="00CE66F9"/>
    <w:pPr>
      <w:ind w:firstLine="3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E66F9"/>
    <w:pPr>
      <w:ind w:firstLine="36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E66F9"/>
    <w:pPr>
      <w:ind w:firstLine="36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CE66F9"/>
    <w:rPr>
      <w:color w:val="000000" w:themeColor="text1"/>
    </w:rPr>
    <w:tblPr>
      <w:tblStyleRowBandSize w:val="1"/>
      <w:tblStyleColBandSize w:val="1"/>
      <w:tblBorders>
        <w:top w:val="single" w:sz="24" w:space="0" w:color="000F6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E66F9"/>
    <w:rPr>
      <w:color w:val="000000" w:themeColor="text1"/>
    </w:rPr>
    <w:tblPr>
      <w:tblStyleRowBandSize w:val="1"/>
      <w:tblStyleColBandSize w:val="1"/>
      <w:tblBorders>
        <w:top w:val="single" w:sz="24" w:space="0" w:color="000F64" w:themeColor="accent2"/>
        <w:left w:val="single" w:sz="4" w:space="0" w:color="A5300F" w:themeColor="accent1"/>
        <w:bottom w:val="single" w:sz="4" w:space="0" w:color="A5300F" w:themeColor="accent1"/>
        <w:right w:val="single" w:sz="4" w:space="0" w:color="A5300F" w:themeColor="accent1"/>
        <w:insideH w:val="single" w:sz="4" w:space="0" w:color="FFFFFF" w:themeColor="background1"/>
        <w:insideV w:val="single" w:sz="4" w:space="0" w:color="FFFFFF" w:themeColor="background1"/>
      </w:tblBorders>
    </w:tblPr>
    <w:tcPr>
      <w:shd w:val="clear" w:color="auto" w:fill="FCE7E1" w:themeFill="accen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1C09" w:themeFill="accent1" w:themeFillShade="99"/>
      </w:tcPr>
    </w:tblStylePr>
    <w:tblStylePr w:type="firstCol">
      <w:rPr>
        <w:color w:val="FFFFFF" w:themeColor="background1"/>
      </w:rPr>
      <w:tblPr/>
      <w:tcPr>
        <w:tcBorders>
          <w:top w:val="nil"/>
          <w:left w:val="nil"/>
          <w:bottom w:val="nil"/>
          <w:right w:val="nil"/>
          <w:insideH w:val="single" w:sz="4" w:space="0" w:color="631C09" w:themeColor="accent1" w:themeShade="99"/>
          <w:insideV w:val="nil"/>
        </w:tcBorders>
        <w:shd w:val="clear" w:color="auto" w:fill="631C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1C09" w:themeFill="accent1" w:themeFillShade="99"/>
      </w:tcPr>
    </w:tblStylePr>
    <w:tblStylePr w:type="band1Vert">
      <w:tblPr/>
      <w:tcPr>
        <w:shd w:val="clear" w:color="auto" w:fill="F49E86" w:themeFill="accent1" w:themeFillTint="66"/>
      </w:tcPr>
    </w:tblStylePr>
    <w:tblStylePr w:type="band1Horz">
      <w:tblPr/>
      <w:tcPr>
        <w:shd w:val="clear" w:color="auto" w:fill="F1866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E66F9"/>
    <w:rPr>
      <w:color w:val="000000" w:themeColor="text1"/>
    </w:rPr>
    <w:tblPr>
      <w:tblStyleRowBandSize w:val="1"/>
      <w:tblStyleColBandSize w:val="1"/>
      <w:tblBorders>
        <w:top w:val="single" w:sz="24" w:space="0" w:color="000F64" w:themeColor="accent2"/>
        <w:left w:val="single" w:sz="4" w:space="0" w:color="000F64" w:themeColor="accent2"/>
        <w:bottom w:val="single" w:sz="4" w:space="0" w:color="000F64" w:themeColor="accent2"/>
        <w:right w:val="single" w:sz="4" w:space="0" w:color="000F64" w:themeColor="accent2"/>
        <w:insideH w:val="single" w:sz="4" w:space="0" w:color="FFFFFF" w:themeColor="background1"/>
        <w:insideV w:val="single" w:sz="4" w:space="0" w:color="FFFFFF" w:themeColor="background1"/>
      </w:tblBorders>
    </w:tblPr>
    <w:tcPr>
      <w:shd w:val="clear" w:color="auto" w:fill="D6DCFF" w:themeFill="accent2"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83C" w:themeFill="accent2" w:themeFillShade="99"/>
      </w:tcPr>
    </w:tblStylePr>
    <w:tblStylePr w:type="firstCol">
      <w:rPr>
        <w:color w:val="FFFFFF" w:themeColor="background1"/>
      </w:rPr>
      <w:tblPr/>
      <w:tcPr>
        <w:tcBorders>
          <w:top w:val="nil"/>
          <w:left w:val="nil"/>
          <w:bottom w:val="nil"/>
          <w:right w:val="nil"/>
          <w:insideH w:val="single" w:sz="4" w:space="0" w:color="00083C" w:themeColor="accent2" w:themeShade="99"/>
          <w:insideV w:val="nil"/>
        </w:tcBorders>
        <w:shd w:val="clear" w:color="auto" w:fill="00083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083C" w:themeFill="accent2" w:themeFillShade="99"/>
      </w:tcPr>
    </w:tblStylePr>
    <w:tblStylePr w:type="band1Vert">
      <w:tblPr/>
      <w:tcPr>
        <w:shd w:val="clear" w:color="auto" w:fill="5B73FF" w:themeFill="accent2" w:themeFillTint="66"/>
      </w:tcPr>
    </w:tblStylePr>
    <w:tblStylePr w:type="band1Horz">
      <w:tblPr/>
      <w:tcPr>
        <w:shd w:val="clear" w:color="auto" w:fill="3251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E66F9"/>
    <w:rPr>
      <w:color w:val="000000" w:themeColor="text1"/>
    </w:rPr>
    <w:tblPr>
      <w:tblStyleRowBandSize w:val="1"/>
      <w:tblStyleColBandSize w:val="1"/>
      <w:tblBorders>
        <w:top w:val="single" w:sz="24" w:space="0" w:color="B19C7D" w:themeColor="accent4"/>
        <w:left w:val="single" w:sz="4" w:space="0" w:color="E19825" w:themeColor="accent3"/>
        <w:bottom w:val="single" w:sz="4" w:space="0" w:color="E19825" w:themeColor="accent3"/>
        <w:right w:val="single" w:sz="4" w:space="0" w:color="E19825" w:themeColor="accent3"/>
        <w:insideH w:val="single" w:sz="4" w:space="0" w:color="FFFFFF" w:themeColor="background1"/>
        <w:insideV w:val="single" w:sz="4" w:space="0" w:color="FFFFFF" w:themeColor="background1"/>
      </w:tblBorders>
    </w:tblPr>
    <w:tcPr>
      <w:shd w:val="clear" w:color="auto" w:fill="FCF4E9" w:themeFill="accent3" w:themeFillTint="19"/>
    </w:tcPr>
    <w:tblStylePr w:type="firstRow">
      <w:rPr>
        <w:b/>
        <w:bCs/>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5B13" w:themeFill="accent3" w:themeFillShade="99"/>
      </w:tcPr>
    </w:tblStylePr>
    <w:tblStylePr w:type="firstCol">
      <w:rPr>
        <w:color w:val="FFFFFF" w:themeColor="background1"/>
      </w:rPr>
      <w:tblPr/>
      <w:tcPr>
        <w:tcBorders>
          <w:top w:val="nil"/>
          <w:left w:val="nil"/>
          <w:bottom w:val="nil"/>
          <w:right w:val="nil"/>
          <w:insideH w:val="single" w:sz="4" w:space="0" w:color="895B13" w:themeColor="accent3" w:themeShade="99"/>
          <w:insideV w:val="nil"/>
        </w:tcBorders>
        <w:shd w:val="clear" w:color="auto" w:fill="895B1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95B13" w:themeFill="accent3" w:themeFillShade="99"/>
      </w:tcPr>
    </w:tblStylePr>
    <w:tblStylePr w:type="band1Vert">
      <w:tblPr/>
      <w:tcPr>
        <w:shd w:val="clear" w:color="auto" w:fill="F3D5A7" w:themeFill="accent3" w:themeFillTint="66"/>
      </w:tcPr>
    </w:tblStylePr>
    <w:tblStylePr w:type="band1Horz">
      <w:tblPr/>
      <w:tcPr>
        <w:shd w:val="clear" w:color="auto" w:fill="F0CB92" w:themeFill="accent3" w:themeFillTint="7F"/>
      </w:tcPr>
    </w:tblStylePr>
  </w:style>
  <w:style w:type="table" w:styleId="ColorfulShading-Accent4">
    <w:name w:val="Colorful Shading Accent 4"/>
    <w:basedOn w:val="TableNormal"/>
    <w:uiPriority w:val="71"/>
    <w:semiHidden/>
    <w:unhideWhenUsed/>
    <w:rsid w:val="00CE66F9"/>
    <w:rPr>
      <w:color w:val="000000" w:themeColor="text1"/>
    </w:rPr>
    <w:tblPr>
      <w:tblStyleRowBandSize w:val="1"/>
      <w:tblStyleColBandSize w:val="1"/>
      <w:tblBorders>
        <w:top w:val="single" w:sz="24" w:space="0" w:color="E19825" w:themeColor="accent3"/>
        <w:left w:val="single" w:sz="4" w:space="0" w:color="B19C7D" w:themeColor="accent4"/>
        <w:bottom w:val="single" w:sz="4" w:space="0" w:color="B19C7D" w:themeColor="accent4"/>
        <w:right w:val="single" w:sz="4" w:space="0" w:color="B19C7D" w:themeColor="accent4"/>
        <w:insideH w:val="single" w:sz="4" w:space="0" w:color="FFFFFF" w:themeColor="background1"/>
        <w:insideV w:val="single" w:sz="4" w:space="0" w:color="FFFFFF" w:themeColor="background1"/>
      </w:tblBorders>
    </w:tblPr>
    <w:tcPr>
      <w:shd w:val="clear" w:color="auto" w:fill="F7F5F2" w:themeFill="accent4" w:themeFillTint="19"/>
    </w:tcPr>
    <w:tblStylePr w:type="firstRow">
      <w:rPr>
        <w:b/>
        <w:bCs/>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15E44" w:themeFill="accent4" w:themeFillShade="99"/>
      </w:tcPr>
    </w:tblStylePr>
    <w:tblStylePr w:type="firstCol">
      <w:rPr>
        <w:color w:val="FFFFFF" w:themeColor="background1"/>
      </w:rPr>
      <w:tblPr/>
      <w:tcPr>
        <w:tcBorders>
          <w:top w:val="nil"/>
          <w:left w:val="nil"/>
          <w:bottom w:val="nil"/>
          <w:right w:val="nil"/>
          <w:insideH w:val="single" w:sz="4" w:space="0" w:color="715E44" w:themeColor="accent4" w:themeShade="99"/>
          <w:insideV w:val="nil"/>
        </w:tcBorders>
        <w:shd w:val="clear" w:color="auto" w:fill="715E4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15E44" w:themeFill="accent4" w:themeFillShade="99"/>
      </w:tcPr>
    </w:tblStylePr>
    <w:tblStylePr w:type="band1Vert">
      <w:tblPr/>
      <w:tcPr>
        <w:shd w:val="clear" w:color="auto" w:fill="DFD7CA" w:themeFill="accent4" w:themeFillTint="66"/>
      </w:tcPr>
    </w:tblStylePr>
    <w:tblStylePr w:type="band1Horz">
      <w:tblPr/>
      <w:tcPr>
        <w:shd w:val="clear" w:color="auto" w:fill="D8CDB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E66F9"/>
    <w:rPr>
      <w:color w:val="000000" w:themeColor="text1"/>
    </w:rPr>
    <w:tblPr>
      <w:tblStyleRowBandSize w:val="1"/>
      <w:tblStyleColBandSize w:val="1"/>
      <w:tblBorders>
        <w:top w:val="single" w:sz="24" w:space="0" w:color="B27D49" w:themeColor="accent6"/>
        <w:left w:val="single" w:sz="4" w:space="0" w:color="7F5F52" w:themeColor="accent5"/>
        <w:bottom w:val="single" w:sz="4" w:space="0" w:color="7F5F52" w:themeColor="accent5"/>
        <w:right w:val="single" w:sz="4" w:space="0" w:color="7F5F52" w:themeColor="accent5"/>
        <w:insideH w:val="single" w:sz="4" w:space="0" w:color="FFFFFF" w:themeColor="background1"/>
        <w:insideV w:val="single" w:sz="4" w:space="0" w:color="FFFFFF" w:themeColor="background1"/>
      </w:tblBorders>
    </w:tblPr>
    <w:tcPr>
      <w:shd w:val="clear" w:color="auto" w:fill="F3EEEC" w:themeFill="accent5" w:themeFillTint="19"/>
    </w:tcPr>
    <w:tblStylePr w:type="firstRow">
      <w:rPr>
        <w:b/>
        <w:bCs/>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831" w:themeFill="accent5" w:themeFillShade="99"/>
      </w:tcPr>
    </w:tblStylePr>
    <w:tblStylePr w:type="firstCol">
      <w:rPr>
        <w:color w:val="FFFFFF" w:themeColor="background1"/>
      </w:rPr>
      <w:tblPr/>
      <w:tcPr>
        <w:tcBorders>
          <w:top w:val="nil"/>
          <w:left w:val="nil"/>
          <w:bottom w:val="nil"/>
          <w:right w:val="nil"/>
          <w:insideH w:val="single" w:sz="4" w:space="0" w:color="4C3831" w:themeColor="accent5" w:themeShade="99"/>
          <w:insideV w:val="nil"/>
        </w:tcBorders>
        <w:shd w:val="clear" w:color="auto" w:fill="4C38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3831" w:themeFill="accent5" w:themeFillShade="99"/>
      </w:tcPr>
    </w:tblStylePr>
    <w:tblStylePr w:type="band1Vert">
      <w:tblPr/>
      <w:tcPr>
        <w:shd w:val="clear" w:color="auto" w:fill="CFBDB5" w:themeFill="accent5" w:themeFillTint="66"/>
      </w:tcPr>
    </w:tblStylePr>
    <w:tblStylePr w:type="band1Horz">
      <w:tblPr/>
      <w:tcPr>
        <w:shd w:val="clear" w:color="auto" w:fill="C4ADA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E66F9"/>
    <w:rPr>
      <w:color w:val="000000" w:themeColor="text1"/>
    </w:rPr>
    <w:tblPr>
      <w:tblStyleRowBandSize w:val="1"/>
      <w:tblStyleColBandSize w:val="1"/>
      <w:tblBorders>
        <w:top w:val="single" w:sz="24" w:space="0" w:color="7F5F52" w:themeColor="accent5"/>
        <w:left w:val="single" w:sz="4" w:space="0" w:color="B27D49" w:themeColor="accent6"/>
        <w:bottom w:val="single" w:sz="4" w:space="0" w:color="B27D49" w:themeColor="accent6"/>
        <w:right w:val="single" w:sz="4" w:space="0" w:color="B27D49" w:themeColor="accent6"/>
        <w:insideH w:val="single" w:sz="4" w:space="0" w:color="FFFFFF" w:themeColor="background1"/>
        <w:insideV w:val="single" w:sz="4" w:space="0" w:color="FFFFFF" w:themeColor="background1"/>
      </w:tblBorders>
    </w:tblPr>
    <w:tcPr>
      <w:shd w:val="clear" w:color="auto" w:fill="F7F2EC" w:themeFill="accent6" w:themeFillTint="19"/>
    </w:tcPr>
    <w:tblStylePr w:type="firstRow">
      <w:rPr>
        <w:b/>
        <w:bCs/>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4A2B" w:themeFill="accent6" w:themeFillShade="99"/>
      </w:tcPr>
    </w:tblStylePr>
    <w:tblStylePr w:type="firstCol">
      <w:rPr>
        <w:color w:val="FFFFFF" w:themeColor="background1"/>
      </w:rPr>
      <w:tblPr/>
      <w:tcPr>
        <w:tcBorders>
          <w:top w:val="nil"/>
          <w:left w:val="nil"/>
          <w:bottom w:val="nil"/>
          <w:right w:val="nil"/>
          <w:insideH w:val="single" w:sz="4" w:space="0" w:color="6A4A2B" w:themeColor="accent6" w:themeShade="99"/>
          <w:insideV w:val="nil"/>
        </w:tcBorders>
        <w:shd w:val="clear" w:color="auto" w:fill="6A4A2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A4A2B" w:themeFill="accent6" w:themeFillShade="99"/>
      </w:tcPr>
    </w:tblStylePr>
    <w:tblStylePr w:type="band1Vert">
      <w:tblPr/>
      <w:tcPr>
        <w:shd w:val="clear" w:color="auto" w:fill="E1CAB5" w:themeFill="accent6" w:themeFillTint="66"/>
      </w:tcPr>
    </w:tblStylePr>
    <w:tblStylePr w:type="band1Horz">
      <w:tblPr/>
      <w:tcPr>
        <w:shd w:val="clear" w:color="auto" w:fill="D9BEA3"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CE66F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E66F9"/>
    <w:rPr>
      <w:color w:val="000000" w:themeColor="text1"/>
    </w:rPr>
    <w:tblPr>
      <w:tblStyleRowBandSize w:val="1"/>
      <w:tblStyleColBandSize w:val="1"/>
      <w:tblBorders>
        <w:insideH w:val="single" w:sz="4" w:space="0" w:color="FFFFFF" w:themeColor="background1"/>
      </w:tblBorders>
    </w:tblPr>
    <w:tcPr>
      <w:shd w:val="clear" w:color="auto" w:fill="F9CEC2" w:themeFill="accent1" w:themeFillTint="33"/>
    </w:tcPr>
    <w:tblStylePr w:type="firstRow">
      <w:rPr>
        <w:b/>
        <w:bCs/>
      </w:rPr>
      <w:tblPr/>
      <w:tcPr>
        <w:shd w:val="clear" w:color="auto" w:fill="F49E86" w:themeFill="accent1" w:themeFillTint="66"/>
      </w:tcPr>
    </w:tblStylePr>
    <w:tblStylePr w:type="lastRow">
      <w:rPr>
        <w:b/>
        <w:bCs/>
        <w:color w:val="000000" w:themeColor="text1"/>
      </w:rPr>
      <w:tblPr/>
      <w:tcPr>
        <w:shd w:val="clear" w:color="auto" w:fill="F49E86" w:themeFill="accent1" w:themeFillTint="66"/>
      </w:tcPr>
    </w:tblStylePr>
    <w:tblStylePr w:type="firstCol">
      <w:rPr>
        <w:color w:val="FFFFFF" w:themeColor="background1"/>
      </w:rPr>
      <w:tblPr/>
      <w:tcPr>
        <w:shd w:val="clear" w:color="auto" w:fill="7B230B" w:themeFill="accent1" w:themeFillShade="BF"/>
      </w:tcPr>
    </w:tblStylePr>
    <w:tblStylePr w:type="lastCol">
      <w:rPr>
        <w:color w:val="FFFFFF" w:themeColor="background1"/>
      </w:rPr>
      <w:tblPr/>
      <w:tcPr>
        <w:shd w:val="clear" w:color="auto" w:fill="7B230B" w:themeFill="accent1" w:themeFillShade="BF"/>
      </w:tc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ColorfulGrid-Accent2">
    <w:name w:val="Colorful Grid Accent 2"/>
    <w:basedOn w:val="TableNormal"/>
    <w:uiPriority w:val="73"/>
    <w:semiHidden/>
    <w:unhideWhenUsed/>
    <w:rsid w:val="00CE66F9"/>
    <w:rPr>
      <w:color w:val="000000" w:themeColor="text1"/>
    </w:rPr>
    <w:tblPr>
      <w:tblStyleRowBandSize w:val="1"/>
      <w:tblStyleColBandSize w:val="1"/>
      <w:tblBorders>
        <w:insideH w:val="single" w:sz="4" w:space="0" w:color="FFFFFF" w:themeColor="background1"/>
      </w:tblBorders>
    </w:tblPr>
    <w:tcPr>
      <w:shd w:val="clear" w:color="auto" w:fill="ADB9FF" w:themeFill="accent2" w:themeFillTint="33"/>
    </w:tcPr>
    <w:tblStylePr w:type="firstRow">
      <w:rPr>
        <w:b/>
        <w:bCs/>
      </w:rPr>
      <w:tblPr/>
      <w:tcPr>
        <w:shd w:val="clear" w:color="auto" w:fill="5B73FF" w:themeFill="accent2" w:themeFillTint="66"/>
      </w:tcPr>
    </w:tblStylePr>
    <w:tblStylePr w:type="lastRow">
      <w:rPr>
        <w:b/>
        <w:bCs/>
        <w:color w:val="000000" w:themeColor="text1"/>
      </w:rPr>
      <w:tblPr/>
      <w:tcPr>
        <w:shd w:val="clear" w:color="auto" w:fill="5B73FF" w:themeFill="accent2" w:themeFillTint="66"/>
      </w:tcPr>
    </w:tblStylePr>
    <w:tblStylePr w:type="firstCol">
      <w:rPr>
        <w:color w:val="FFFFFF" w:themeColor="background1"/>
      </w:rPr>
      <w:tblPr/>
      <w:tcPr>
        <w:shd w:val="clear" w:color="auto" w:fill="000B4A" w:themeFill="accent2" w:themeFillShade="BF"/>
      </w:tcPr>
    </w:tblStylePr>
    <w:tblStylePr w:type="lastCol">
      <w:rPr>
        <w:color w:val="FFFFFF" w:themeColor="background1"/>
      </w:rPr>
      <w:tblPr/>
      <w:tcPr>
        <w:shd w:val="clear" w:color="auto" w:fill="000B4A" w:themeFill="accent2" w:themeFillShade="BF"/>
      </w:tc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ColorfulGrid-Accent3">
    <w:name w:val="Colorful Grid Accent 3"/>
    <w:basedOn w:val="TableNormal"/>
    <w:uiPriority w:val="73"/>
    <w:semiHidden/>
    <w:unhideWhenUsed/>
    <w:rsid w:val="00CE66F9"/>
    <w:rPr>
      <w:color w:val="000000" w:themeColor="text1"/>
    </w:rPr>
    <w:tblPr>
      <w:tblStyleRowBandSize w:val="1"/>
      <w:tblStyleColBandSize w:val="1"/>
      <w:tblBorders>
        <w:insideH w:val="single" w:sz="4" w:space="0" w:color="FFFFFF" w:themeColor="background1"/>
      </w:tblBorders>
    </w:tblPr>
    <w:tcPr>
      <w:shd w:val="clear" w:color="auto" w:fill="F9EAD3" w:themeFill="accent3" w:themeFillTint="33"/>
    </w:tcPr>
    <w:tblStylePr w:type="firstRow">
      <w:rPr>
        <w:b/>
        <w:bCs/>
      </w:rPr>
      <w:tblPr/>
      <w:tcPr>
        <w:shd w:val="clear" w:color="auto" w:fill="F3D5A7" w:themeFill="accent3" w:themeFillTint="66"/>
      </w:tcPr>
    </w:tblStylePr>
    <w:tblStylePr w:type="lastRow">
      <w:rPr>
        <w:b/>
        <w:bCs/>
        <w:color w:val="000000" w:themeColor="text1"/>
      </w:rPr>
      <w:tblPr/>
      <w:tcPr>
        <w:shd w:val="clear" w:color="auto" w:fill="F3D5A7" w:themeFill="accent3" w:themeFillTint="66"/>
      </w:tcPr>
    </w:tblStylePr>
    <w:tblStylePr w:type="firstCol">
      <w:rPr>
        <w:color w:val="FFFFFF" w:themeColor="background1"/>
      </w:rPr>
      <w:tblPr/>
      <w:tcPr>
        <w:shd w:val="clear" w:color="auto" w:fill="AC7117" w:themeFill="accent3" w:themeFillShade="BF"/>
      </w:tcPr>
    </w:tblStylePr>
    <w:tblStylePr w:type="lastCol">
      <w:rPr>
        <w:color w:val="FFFFFF" w:themeColor="background1"/>
      </w:rPr>
      <w:tblPr/>
      <w:tcPr>
        <w:shd w:val="clear" w:color="auto" w:fill="AC7117" w:themeFill="accent3" w:themeFillShade="BF"/>
      </w:tc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ColorfulGrid-Accent4">
    <w:name w:val="Colorful Grid Accent 4"/>
    <w:basedOn w:val="TableNormal"/>
    <w:uiPriority w:val="73"/>
    <w:semiHidden/>
    <w:unhideWhenUsed/>
    <w:rsid w:val="00CE66F9"/>
    <w:rPr>
      <w:color w:val="000000" w:themeColor="text1"/>
    </w:rPr>
    <w:tblPr>
      <w:tblStyleRowBandSize w:val="1"/>
      <w:tblStyleColBandSize w:val="1"/>
      <w:tblBorders>
        <w:insideH w:val="single" w:sz="4" w:space="0" w:color="FFFFFF" w:themeColor="background1"/>
      </w:tblBorders>
    </w:tblPr>
    <w:tcPr>
      <w:shd w:val="clear" w:color="auto" w:fill="EFEBE4" w:themeFill="accent4" w:themeFillTint="33"/>
    </w:tcPr>
    <w:tblStylePr w:type="firstRow">
      <w:rPr>
        <w:b/>
        <w:bCs/>
      </w:rPr>
      <w:tblPr/>
      <w:tcPr>
        <w:shd w:val="clear" w:color="auto" w:fill="DFD7CA" w:themeFill="accent4" w:themeFillTint="66"/>
      </w:tcPr>
    </w:tblStylePr>
    <w:tblStylePr w:type="lastRow">
      <w:rPr>
        <w:b/>
        <w:bCs/>
        <w:color w:val="000000" w:themeColor="text1"/>
      </w:rPr>
      <w:tblPr/>
      <w:tcPr>
        <w:shd w:val="clear" w:color="auto" w:fill="DFD7CA" w:themeFill="accent4" w:themeFillTint="66"/>
      </w:tcPr>
    </w:tblStylePr>
    <w:tblStylePr w:type="firstCol">
      <w:rPr>
        <w:color w:val="FFFFFF" w:themeColor="background1"/>
      </w:rPr>
      <w:tblPr/>
      <w:tcPr>
        <w:shd w:val="clear" w:color="auto" w:fill="8D7654" w:themeFill="accent4" w:themeFillShade="BF"/>
      </w:tcPr>
    </w:tblStylePr>
    <w:tblStylePr w:type="lastCol">
      <w:rPr>
        <w:color w:val="FFFFFF" w:themeColor="background1"/>
      </w:rPr>
      <w:tblPr/>
      <w:tcPr>
        <w:shd w:val="clear" w:color="auto" w:fill="8D7654" w:themeFill="accent4" w:themeFillShade="BF"/>
      </w:tc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ColorfulGrid-Accent5">
    <w:name w:val="Colorful Grid Accent 5"/>
    <w:basedOn w:val="TableNormal"/>
    <w:uiPriority w:val="73"/>
    <w:semiHidden/>
    <w:unhideWhenUsed/>
    <w:rsid w:val="00CE66F9"/>
    <w:rPr>
      <w:color w:val="000000" w:themeColor="text1"/>
    </w:rPr>
    <w:tblPr>
      <w:tblStyleRowBandSize w:val="1"/>
      <w:tblStyleColBandSize w:val="1"/>
      <w:tblBorders>
        <w:insideH w:val="single" w:sz="4" w:space="0" w:color="FFFFFF" w:themeColor="background1"/>
      </w:tblBorders>
    </w:tblPr>
    <w:tcPr>
      <w:shd w:val="clear" w:color="auto" w:fill="E7DEDA" w:themeFill="accent5" w:themeFillTint="33"/>
    </w:tcPr>
    <w:tblStylePr w:type="firstRow">
      <w:rPr>
        <w:b/>
        <w:bCs/>
      </w:rPr>
      <w:tblPr/>
      <w:tcPr>
        <w:shd w:val="clear" w:color="auto" w:fill="CFBDB5" w:themeFill="accent5" w:themeFillTint="66"/>
      </w:tcPr>
    </w:tblStylePr>
    <w:tblStylePr w:type="lastRow">
      <w:rPr>
        <w:b/>
        <w:bCs/>
        <w:color w:val="000000" w:themeColor="text1"/>
      </w:rPr>
      <w:tblPr/>
      <w:tcPr>
        <w:shd w:val="clear" w:color="auto" w:fill="CFBDB5" w:themeFill="accent5" w:themeFillTint="66"/>
      </w:tcPr>
    </w:tblStylePr>
    <w:tblStylePr w:type="firstCol">
      <w:rPr>
        <w:color w:val="FFFFFF" w:themeColor="background1"/>
      </w:rPr>
      <w:tblPr/>
      <w:tcPr>
        <w:shd w:val="clear" w:color="auto" w:fill="5E473D" w:themeFill="accent5" w:themeFillShade="BF"/>
      </w:tcPr>
    </w:tblStylePr>
    <w:tblStylePr w:type="lastCol">
      <w:rPr>
        <w:color w:val="FFFFFF" w:themeColor="background1"/>
      </w:rPr>
      <w:tblPr/>
      <w:tcPr>
        <w:shd w:val="clear" w:color="auto" w:fill="5E473D" w:themeFill="accent5" w:themeFillShade="BF"/>
      </w:tc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ColorfulGrid-Accent6">
    <w:name w:val="Colorful Grid Accent 6"/>
    <w:basedOn w:val="TableNormal"/>
    <w:uiPriority w:val="73"/>
    <w:semiHidden/>
    <w:unhideWhenUsed/>
    <w:rsid w:val="00CE66F9"/>
    <w:rPr>
      <w:color w:val="000000" w:themeColor="text1"/>
    </w:rPr>
    <w:tblPr>
      <w:tblStyleRowBandSize w:val="1"/>
      <w:tblStyleColBandSize w:val="1"/>
      <w:tblBorders>
        <w:insideH w:val="single" w:sz="4" w:space="0" w:color="FFFFFF" w:themeColor="background1"/>
      </w:tblBorders>
    </w:tblPr>
    <w:tcPr>
      <w:shd w:val="clear" w:color="auto" w:fill="F0E4DA" w:themeFill="accent6" w:themeFillTint="33"/>
    </w:tcPr>
    <w:tblStylePr w:type="firstRow">
      <w:rPr>
        <w:b/>
        <w:bCs/>
      </w:rPr>
      <w:tblPr/>
      <w:tcPr>
        <w:shd w:val="clear" w:color="auto" w:fill="E1CAB5" w:themeFill="accent6" w:themeFillTint="66"/>
      </w:tcPr>
    </w:tblStylePr>
    <w:tblStylePr w:type="lastRow">
      <w:rPr>
        <w:b/>
        <w:bCs/>
        <w:color w:val="000000" w:themeColor="text1"/>
      </w:rPr>
      <w:tblPr/>
      <w:tcPr>
        <w:shd w:val="clear" w:color="auto" w:fill="E1CAB5" w:themeFill="accent6" w:themeFillTint="66"/>
      </w:tcPr>
    </w:tblStylePr>
    <w:tblStylePr w:type="firstCol">
      <w:rPr>
        <w:color w:val="FFFFFF" w:themeColor="background1"/>
      </w:rPr>
      <w:tblPr/>
      <w:tcPr>
        <w:shd w:val="clear" w:color="auto" w:fill="855D36" w:themeFill="accent6" w:themeFillShade="BF"/>
      </w:tcPr>
    </w:tblStylePr>
    <w:tblStylePr w:type="lastCol">
      <w:rPr>
        <w:color w:val="FFFFFF" w:themeColor="background1"/>
      </w:rPr>
      <w:tblPr/>
      <w:tcPr>
        <w:shd w:val="clear" w:color="auto" w:fill="855D36" w:themeFill="accent6" w:themeFillShade="BF"/>
      </w:tc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paragraph" w:styleId="CommentText">
    <w:name w:val="annotation text"/>
    <w:basedOn w:val="Normal"/>
    <w:link w:val="CommentTextChar"/>
    <w:uiPriority w:val="99"/>
    <w:semiHidden/>
    <w:unhideWhenUsed/>
    <w:rsid w:val="00CE66F9"/>
    <w:rPr>
      <w:sz w:val="20"/>
      <w:szCs w:val="20"/>
    </w:rPr>
  </w:style>
  <w:style w:type="character" w:customStyle="1" w:styleId="CommentTextChar">
    <w:name w:val="Comment Text Char"/>
    <w:basedOn w:val="DefaultParagraphFont"/>
    <w:link w:val="CommentText"/>
    <w:uiPriority w:val="99"/>
    <w:semiHidden/>
    <w:rsid w:val="00CE66F9"/>
    <w:rPr>
      <w:rFonts w:ascii="Rockwell" w:hAnsi="Rockwell"/>
      <w:sz w:val="20"/>
      <w:szCs w:val="20"/>
    </w:rPr>
  </w:style>
  <w:style w:type="paragraph" w:styleId="CommentSubject">
    <w:name w:val="annotation subject"/>
    <w:basedOn w:val="CommentText"/>
    <w:next w:val="CommentText"/>
    <w:link w:val="CommentSubjectChar"/>
    <w:uiPriority w:val="99"/>
    <w:semiHidden/>
    <w:unhideWhenUsed/>
    <w:rsid w:val="00CE66F9"/>
    <w:rPr>
      <w:b/>
      <w:bCs/>
    </w:rPr>
  </w:style>
  <w:style w:type="character" w:customStyle="1" w:styleId="CommentSubjectChar">
    <w:name w:val="Comment Subject Char"/>
    <w:basedOn w:val="CommentTextChar"/>
    <w:link w:val="CommentSubject"/>
    <w:uiPriority w:val="99"/>
    <w:semiHidden/>
    <w:rsid w:val="00CE66F9"/>
    <w:rPr>
      <w:rFonts w:ascii="Rockwell" w:hAnsi="Rockwell"/>
      <w:b/>
      <w:bCs/>
      <w:sz w:val="20"/>
      <w:szCs w:val="20"/>
    </w:rPr>
  </w:style>
  <w:style w:type="character" w:styleId="CommentReference">
    <w:name w:val="annotation reference"/>
    <w:basedOn w:val="DefaultParagraphFont"/>
    <w:uiPriority w:val="99"/>
    <w:semiHidden/>
    <w:unhideWhenUsed/>
    <w:rsid w:val="00CE66F9"/>
    <w:rPr>
      <w:rFonts w:ascii="Rockwell" w:hAnsi="Rockwell"/>
      <w:sz w:val="16"/>
      <w:szCs w:val="16"/>
    </w:rPr>
  </w:style>
  <w:style w:type="paragraph" w:styleId="BalloonText">
    <w:name w:val="Balloon Text"/>
    <w:basedOn w:val="Normal"/>
    <w:link w:val="BalloonTextChar"/>
    <w:uiPriority w:val="99"/>
    <w:semiHidden/>
    <w:unhideWhenUsed/>
    <w:rsid w:val="00CE66F9"/>
    <w:rPr>
      <w:rFonts w:ascii="Microsoft YaHei UI" w:eastAsia="Microsoft YaHei UI" w:hAnsi="Microsoft YaHei UI"/>
      <w:sz w:val="18"/>
      <w:szCs w:val="18"/>
    </w:rPr>
  </w:style>
  <w:style w:type="character" w:customStyle="1" w:styleId="BalloonTextChar">
    <w:name w:val="Balloon Text Char"/>
    <w:basedOn w:val="DefaultParagraphFont"/>
    <w:link w:val="BalloonText"/>
    <w:uiPriority w:val="99"/>
    <w:semiHidden/>
    <w:rsid w:val="00CE66F9"/>
    <w:rPr>
      <w:rFonts w:ascii="Microsoft YaHei UI" w:eastAsia="Microsoft YaHei UI" w:hAnsi="Microsoft YaHei UI"/>
      <w:sz w:val="18"/>
      <w:szCs w:val="18"/>
    </w:rPr>
  </w:style>
  <w:style w:type="paragraph" w:styleId="EnvelopeAddress">
    <w:name w:val="envelope address"/>
    <w:basedOn w:val="Normal"/>
    <w:uiPriority w:val="99"/>
    <w:semiHidden/>
    <w:unhideWhenUsed/>
    <w:rsid w:val="00CE66F9"/>
    <w:pPr>
      <w:framePr w:w="7920" w:h="1980" w:hRule="exact" w:hSpace="180" w:wrap="auto" w:hAnchor="page" w:xAlign="center" w:yAlign="bottom"/>
      <w:ind w:left="2880"/>
    </w:pPr>
    <w:rPr>
      <w:rFonts w:eastAsiaTheme="majorEastAsia" w:cstheme="majorBidi"/>
    </w:rPr>
  </w:style>
  <w:style w:type="paragraph" w:styleId="BlockText">
    <w:name w:val="Block Text"/>
    <w:basedOn w:val="Normal"/>
    <w:uiPriority w:val="99"/>
    <w:semiHidden/>
    <w:unhideWhenUsed/>
    <w:rsid w:val="00CE66F9"/>
    <w:pPr>
      <w:pBdr>
        <w:top w:val="single" w:sz="2" w:space="10" w:color="A5300F" w:themeColor="accent1"/>
        <w:left w:val="single" w:sz="2" w:space="10" w:color="A5300F" w:themeColor="accent1"/>
        <w:bottom w:val="single" w:sz="2" w:space="10" w:color="A5300F" w:themeColor="accent1"/>
        <w:right w:val="single" w:sz="2" w:space="10" w:color="A5300F" w:themeColor="accent1"/>
      </w:pBdr>
      <w:ind w:left="1152" w:right="1152"/>
    </w:pPr>
    <w:rPr>
      <w:rFonts w:eastAsiaTheme="minorEastAsia"/>
      <w:i/>
      <w:iCs/>
      <w:color w:val="A5300F" w:themeColor="accent1"/>
    </w:rPr>
  </w:style>
  <w:style w:type="paragraph" w:styleId="DocumentMap">
    <w:name w:val="Document Map"/>
    <w:basedOn w:val="Normal"/>
    <w:link w:val="DocumentMapChar"/>
    <w:uiPriority w:val="99"/>
    <w:semiHidden/>
    <w:unhideWhenUsed/>
    <w:rsid w:val="00CE66F9"/>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CE66F9"/>
    <w:rPr>
      <w:rFonts w:ascii="Microsoft YaHei UI" w:eastAsia="Microsoft YaHei UI" w:hAnsi="Microsoft YaHei UI"/>
      <w:sz w:val="18"/>
      <w:szCs w:val="18"/>
    </w:rPr>
  </w:style>
  <w:style w:type="numbering" w:styleId="ArticleSection">
    <w:name w:val="Outline List 3"/>
    <w:basedOn w:val="NoList"/>
    <w:uiPriority w:val="99"/>
    <w:semiHidden/>
    <w:unhideWhenUsed/>
    <w:rsid w:val="00CE66F9"/>
    <w:pPr>
      <w:numPr>
        <w:numId w:val="13"/>
      </w:numPr>
    </w:pPr>
  </w:style>
  <w:style w:type="table" w:styleId="PlainTable1">
    <w:name w:val="Plain Table 1"/>
    <w:basedOn w:val="TableNormal"/>
    <w:uiPriority w:val="41"/>
    <w:rsid w:val="00CE66F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E66F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E66F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E66F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E66F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qFormat/>
    <w:rsid w:val="00CE66F9"/>
    <w:pPr>
      <w:ind w:firstLine="360"/>
    </w:pPr>
    <w:rPr>
      <w:rFonts w:ascii="Rockwell" w:hAnsi="Rockwell"/>
    </w:rPr>
  </w:style>
  <w:style w:type="paragraph" w:styleId="Date">
    <w:name w:val="Date"/>
    <w:basedOn w:val="Normal"/>
    <w:next w:val="Normal"/>
    <w:link w:val="DateChar"/>
    <w:uiPriority w:val="99"/>
    <w:semiHidden/>
    <w:unhideWhenUsed/>
    <w:rsid w:val="00CE66F9"/>
  </w:style>
  <w:style w:type="character" w:customStyle="1" w:styleId="DateChar">
    <w:name w:val="Date Char"/>
    <w:basedOn w:val="DefaultParagraphFont"/>
    <w:link w:val="Date"/>
    <w:uiPriority w:val="99"/>
    <w:semiHidden/>
    <w:rsid w:val="00CE66F9"/>
    <w:rPr>
      <w:rFonts w:ascii="Rockwell" w:hAnsi="Rockwell"/>
    </w:rPr>
  </w:style>
  <w:style w:type="character" w:styleId="IntenseReference">
    <w:name w:val="Intense Reference"/>
    <w:basedOn w:val="DefaultParagraphFont"/>
    <w:uiPriority w:val="32"/>
    <w:semiHidden/>
    <w:qFormat/>
    <w:rsid w:val="00CE66F9"/>
    <w:rPr>
      <w:rFonts w:ascii="Rockwell" w:hAnsi="Rockwell"/>
      <w:b/>
      <w:bCs/>
      <w:smallCaps/>
      <w:color w:val="A5300F" w:themeColor="accent1"/>
      <w:spacing w:val="5"/>
    </w:rPr>
  </w:style>
  <w:style w:type="paragraph" w:styleId="IntenseQuote">
    <w:name w:val="Intense Quote"/>
    <w:basedOn w:val="Normal"/>
    <w:next w:val="Normal"/>
    <w:link w:val="IntenseQuoteChar"/>
    <w:uiPriority w:val="30"/>
    <w:semiHidden/>
    <w:qFormat/>
    <w:rsid w:val="00CE66F9"/>
    <w:pPr>
      <w:pBdr>
        <w:top w:val="single" w:sz="4" w:space="10" w:color="A5300F" w:themeColor="accent1"/>
        <w:bottom w:val="single" w:sz="4" w:space="10" w:color="A5300F" w:themeColor="accent1"/>
      </w:pBdr>
      <w:spacing w:before="360" w:after="360"/>
      <w:ind w:left="864" w:right="864"/>
      <w:jc w:val="center"/>
    </w:pPr>
    <w:rPr>
      <w:i/>
      <w:iCs/>
      <w:color w:val="A5300F" w:themeColor="accent1"/>
    </w:rPr>
  </w:style>
  <w:style w:type="character" w:customStyle="1" w:styleId="IntenseQuoteChar">
    <w:name w:val="Intense Quote Char"/>
    <w:basedOn w:val="DefaultParagraphFont"/>
    <w:link w:val="IntenseQuote"/>
    <w:uiPriority w:val="30"/>
    <w:semiHidden/>
    <w:rsid w:val="00CE66F9"/>
    <w:rPr>
      <w:rFonts w:ascii="Rockwell" w:hAnsi="Rockwell"/>
      <w:i/>
      <w:iCs/>
      <w:color w:val="A5300F" w:themeColor="accent1"/>
    </w:rPr>
  </w:style>
  <w:style w:type="character" w:styleId="IntenseEmphasis">
    <w:name w:val="Intense Emphasis"/>
    <w:basedOn w:val="DefaultParagraphFont"/>
    <w:uiPriority w:val="21"/>
    <w:semiHidden/>
    <w:qFormat/>
    <w:rsid w:val="00CE66F9"/>
    <w:rPr>
      <w:rFonts w:ascii="Rockwell" w:hAnsi="Rockwell"/>
      <w:i/>
      <w:iCs/>
      <w:color w:val="A5300F" w:themeColor="accent1"/>
    </w:rPr>
  </w:style>
  <w:style w:type="paragraph" w:styleId="NormalWeb">
    <w:name w:val="Normal (Web)"/>
    <w:basedOn w:val="Normal"/>
    <w:uiPriority w:val="99"/>
    <w:unhideWhenUsed/>
    <w:rsid w:val="00CE66F9"/>
    <w:rPr>
      <w:rFonts w:ascii="Times New Roman" w:hAnsi="Times New Roman" w:cs="Times New Roman"/>
    </w:rPr>
  </w:style>
  <w:style w:type="character" w:customStyle="1" w:styleId="SmartHyperlink">
    <w:name w:val="Smart Hyperlink"/>
    <w:basedOn w:val="DefaultParagraphFont"/>
    <w:uiPriority w:val="99"/>
    <w:semiHidden/>
    <w:unhideWhenUsed/>
    <w:rsid w:val="00CE66F9"/>
    <w:rPr>
      <w:rFonts w:ascii="Rockwell" w:hAnsi="Rockwell"/>
      <w:u w:val="dotted"/>
    </w:rPr>
  </w:style>
  <w:style w:type="character" w:customStyle="1" w:styleId="UnresolvedMention">
    <w:name w:val="Unresolved Mention"/>
    <w:basedOn w:val="DefaultParagraphFont"/>
    <w:uiPriority w:val="99"/>
    <w:semiHidden/>
    <w:unhideWhenUsed/>
    <w:rsid w:val="00CE66F9"/>
    <w:rPr>
      <w:rFonts w:ascii="Rockwell" w:hAnsi="Rockwell"/>
      <w:color w:val="605E5C"/>
      <w:shd w:val="clear" w:color="auto" w:fill="E1DFDD"/>
    </w:rPr>
  </w:style>
  <w:style w:type="paragraph" w:styleId="BodyText">
    <w:name w:val="Body Text"/>
    <w:basedOn w:val="Normal"/>
    <w:link w:val="BodyTextChar"/>
    <w:uiPriority w:val="99"/>
    <w:semiHidden/>
    <w:unhideWhenUsed/>
    <w:rsid w:val="00CE66F9"/>
    <w:pPr>
      <w:spacing w:after="120"/>
    </w:pPr>
  </w:style>
  <w:style w:type="character" w:customStyle="1" w:styleId="BodyTextChar">
    <w:name w:val="Body Text Char"/>
    <w:basedOn w:val="DefaultParagraphFont"/>
    <w:link w:val="BodyText"/>
    <w:uiPriority w:val="99"/>
    <w:semiHidden/>
    <w:rsid w:val="00CE66F9"/>
    <w:rPr>
      <w:rFonts w:ascii="Rockwell" w:hAnsi="Rockwell"/>
    </w:rPr>
  </w:style>
  <w:style w:type="paragraph" w:styleId="BodyText2">
    <w:name w:val="Body Text 2"/>
    <w:basedOn w:val="Normal"/>
    <w:link w:val="BodyText2Char"/>
    <w:uiPriority w:val="99"/>
    <w:semiHidden/>
    <w:unhideWhenUsed/>
    <w:rsid w:val="00CE66F9"/>
    <w:pPr>
      <w:spacing w:after="120" w:line="480" w:lineRule="auto"/>
    </w:pPr>
  </w:style>
  <w:style w:type="character" w:customStyle="1" w:styleId="BodyText2Char">
    <w:name w:val="Body Text 2 Char"/>
    <w:basedOn w:val="DefaultParagraphFont"/>
    <w:link w:val="BodyText2"/>
    <w:uiPriority w:val="99"/>
    <w:semiHidden/>
    <w:rsid w:val="00CE66F9"/>
    <w:rPr>
      <w:rFonts w:ascii="Rockwell" w:hAnsi="Rockwell"/>
    </w:rPr>
  </w:style>
  <w:style w:type="paragraph" w:styleId="BodyText3">
    <w:name w:val="Body Text 3"/>
    <w:basedOn w:val="Normal"/>
    <w:link w:val="BodyText3Char"/>
    <w:uiPriority w:val="99"/>
    <w:semiHidden/>
    <w:unhideWhenUsed/>
    <w:rsid w:val="00CE66F9"/>
    <w:pPr>
      <w:spacing w:after="120"/>
    </w:pPr>
    <w:rPr>
      <w:sz w:val="16"/>
      <w:szCs w:val="16"/>
    </w:rPr>
  </w:style>
  <w:style w:type="character" w:customStyle="1" w:styleId="BodyText3Char">
    <w:name w:val="Body Text 3 Char"/>
    <w:basedOn w:val="DefaultParagraphFont"/>
    <w:link w:val="BodyText3"/>
    <w:uiPriority w:val="99"/>
    <w:semiHidden/>
    <w:rsid w:val="00CE66F9"/>
    <w:rPr>
      <w:rFonts w:ascii="Rockwell" w:hAnsi="Rockwell"/>
      <w:sz w:val="16"/>
      <w:szCs w:val="16"/>
    </w:rPr>
  </w:style>
  <w:style w:type="paragraph" w:styleId="BodyTextIndent">
    <w:name w:val="Body Text Indent"/>
    <w:basedOn w:val="Normal"/>
    <w:link w:val="BodyTextIndentChar"/>
    <w:uiPriority w:val="99"/>
    <w:semiHidden/>
    <w:unhideWhenUsed/>
    <w:rsid w:val="00CE66F9"/>
    <w:pPr>
      <w:spacing w:after="120"/>
      <w:ind w:left="360"/>
    </w:pPr>
  </w:style>
  <w:style w:type="character" w:customStyle="1" w:styleId="BodyTextIndentChar">
    <w:name w:val="Body Text Indent Char"/>
    <w:basedOn w:val="DefaultParagraphFont"/>
    <w:link w:val="BodyTextIndent"/>
    <w:uiPriority w:val="99"/>
    <w:semiHidden/>
    <w:rsid w:val="00CE66F9"/>
    <w:rPr>
      <w:rFonts w:ascii="Rockwell" w:hAnsi="Rockwell"/>
    </w:rPr>
  </w:style>
  <w:style w:type="paragraph" w:styleId="BodyTextIndent2">
    <w:name w:val="Body Text Indent 2"/>
    <w:basedOn w:val="Normal"/>
    <w:link w:val="BodyTextIndent2Char"/>
    <w:uiPriority w:val="99"/>
    <w:semiHidden/>
    <w:unhideWhenUsed/>
    <w:rsid w:val="00CE66F9"/>
    <w:pPr>
      <w:spacing w:after="120" w:line="480" w:lineRule="auto"/>
      <w:ind w:left="360"/>
    </w:pPr>
  </w:style>
  <w:style w:type="character" w:customStyle="1" w:styleId="BodyTextIndent2Char">
    <w:name w:val="Body Text Indent 2 Char"/>
    <w:basedOn w:val="DefaultParagraphFont"/>
    <w:link w:val="BodyTextIndent2"/>
    <w:uiPriority w:val="99"/>
    <w:semiHidden/>
    <w:rsid w:val="00CE66F9"/>
    <w:rPr>
      <w:rFonts w:ascii="Rockwell" w:hAnsi="Rockwell"/>
    </w:rPr>
  </w:style>
  <w:style w:type="paragraph" w:styleId="BodyTextIndent3">
    <w:name w:val="Body Text Indent 3"/>
    <w:basedOn w:val="Normal"/>
    <w:link w:val="BodyTextIndent3Char"/>
    <w:uiPriority w:val="99"/>
    <w:semiHidden/>
    <w:unhideWhenUsed/>
    <w:rsid w:val="00CE66F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E66F9"/>
    <w:rPr>
      <w:rFonts w:ascii="Rockwell" w:hAnsi="Rockwell"/>
      <w:sz w:val="16"/>
      <w:szCs w:val="16"/>
    </w:rPr>
  </w:style>
  <w:style w:type="paragraph" w:styleId="BodyTextFirstIndent">
    <w:name w:val="Body Text First Indent"/>
    <w:basedOn w:val="BodyText"/>
    <w:link w:val="BodyTextFirstIndentChar"/>
    <w:uiPriority w:val="99"/>
    <w:semiHidden/>
    <w:unhideWhenUsed/>
    <w:rsid w:val="00CE66F9"/>
    <w:pPr>
      <w:spacing w:after="0"/>
    </w:pPr>
  </w:style>
  <w:style w:type="character" w:customStyle="1" w:styleId="BodyTextFirstIndentChar">
    <w:name w:val="Body Text First Indent Char"/>
    <w:basedOn w:val="BodyTextChar"/>
    <w:link w:val="BodyTextFirstIndent"/>
    <w:uiPriority w:val="99"/>
    <w:semiHidden/>
    <w:rsid w:val="00CE66F9"/>
    <w:rPr>
      <w:rFonts w:ascii="Rockwell" w:hAnsi="Rockwell"/>
    </w:rPr>
  </w:style>
  <w:style w:type="paragraph" w:styleId="BodyTextFirstIndent2">
    <w:name w:val="Body Text First Indent 2"/>
    <w:basedOn w:val="BodyTextIndent"/>
    <w:link w:val="BodyTextFirstIndent2Char"/>
    <w:uiPriority w:val="99"/>
    <w:semiHidden/>
    <w:unhideWhenUsed/>
    <w:rsid w:val="00CE66F9"/>
    <w:pPr>
      <w:spacing w:after="0"/>
    </w:pPr>
  </w:style>
  <w:style w:type="character" w:customStyle="1" w:styleId="BodyTextFirstIndent2Char">
    <w:name w:val="Body Text First Indent 2 Char"/>
    <w:basedOn w:val="BodyTextIndentChar"/>
    <w:link w:val="BodyTextFirstIndent2"/>
    <w:uiPriority w:val="99"/>
    <w:semiHidden/>
    <w:rsid w:val="00CE66F9"/>
    <w:rPr>
      <w:rFonts w:ascii="Rockwell" w:hAnsi="Rockwell"/>
    </w:rPr>
  </w:style>
  <w:style w:type="paragraph" w:styleId="NormalIndent">
    <w:name w:val="Normal Indent"/>
    <w:basedOn w:val="Normal"/>
    <w:uiPriority w:val="99"/>
    <w:semiHidden/>
    <w:unhideWhenUsed/>
    <w:rsid w:val="00CE66F9"/>
    <w:pPr>
      <w:ind w:left="720"/>
    </w:pPr>
  </w:style>
  <w:style w:type="paragraph" w:styleId="NoteHeading">
    <w:name w:val="Note Heading"/>
    <w:basedOn w:val="Normal"/>
    <w:next w:val="Normal"/>
    <w:link w:val="NoteHeadingChar"/>
    <w:uiPriority w:val="99"/>
    <w:semiHidden/>
    <w:unhideWhenUsed/>
    <w:rsid w:val="00CE66F9"/>
  </w:style>
  <w:style w:type="character" w:customStyle="1" w:styleId="NoteHeadingChar">
    <w:name w:val="Note Heading Char"/>
    <w:basedOn w:val="DefaultParagraphFont"/>
    <w:link w:val="NoteHeading"/>
    <w:uiPriority w:val="99"/>
    <w:semiHidden/>
    <w:rsid w:val="00CE66F9"/>
    <w:rPr>
      <w:rFonts w:ascii="Rockwell" w:hAnsi="Rockwell"/>
    </w:rPr>
  </w:style>
  <w:style w:type="table" w:styleId="TableContemporary">
    <w:name w:val="Table Contemporary"/>
    <w:basedOn w:val="TableNormal"/>
    <w:uiPriority w:val="99"/>
    <w:semiHidden/>
    <w:unhideWhenUsed/>
    <w:rsid w:val="00CE66F9"/>
    <w:pPr>
      <w:ind w:firstLine="3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CE66F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E66F9"/>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pPr>
        <w:spacing w:before="0" w:after="0" w:line="240" w:lineRule="auto"/>
      </w:pPr>
      <w:rPr>
        <w:b/>
        <w:bCs/>
        <w:color w:val="FFFFFF" w:themeColor="background1"/>
      </w:rPr>
      <w:tblPr/>
      <w:tcPr>
        <w:shd w:val="clear" w:color="auto" w:fill="A5300F" w:themeFill="accent1"/>
      </w:tcPr>
    </w:tblStylePr>
    <w:tblStylePr w:type="lastRow">
      <w:pPr>
        <w:spacing w:before="0" w:after="0" w:line="240" w:lineRule="auto"/>
      </w:pPr>
      <w:rPr>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tcBorders>
      </w:tcPr>
    </w:tblStylePr>
    <w:tblStylePr w:type="firstCol">
      <w:rPr>
        <w:b/>
        <w:bCs/>
      </w:rPr>
    </w:tblStylePr>
    <w:tblStylePr w:type="lastCol">
      <w:rPr>
        <w:b/>
        <w:bCs/>
      </w:r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style>
  <w:style w:type="table" w:styleId="LightList-Accent2">
    <w:name w:val="Light List Accent 2"/>
    <w:basedOn w:val="TableNormal"/>
    <w:uiPriority w:val="61"/>
    <w:semiHidden/>
    <w:unhideWhenUsed/>
    <w:rsid w:val="00CE66F9"/>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pPr>
        <w:spacing w:before="0" w:after="0" w:line="240" w:lineRule="auto"/>
      </w:pPr>
      <w:rPr>
        <w:b/>
        <w:bCs/>
        <w:color w:val="FFFFFF" w:themeColor="background1"/>
      </w:rPr>
      <w:tblPr/>
      <w:tcPr>
        <w:shd w:val="clear" w:color="auto" w:fill="000F64" w:themeFill="accent2"/>
      </w:tcPr>
    </w:tblStylePr>
    <w:tblStylePr w:type="lastRow">
      <w:pPr>
        <w:spacing w:before="0" w:after="0" w:line="240" w:lineRule="auto"/>
      </w:pPr>
      <w:rPr>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tcBorders>
      </w:tcPr>
    </w:tblStylePr>
    <w:tblStylePr w:type="firstCol">
      <w:rPr>
        <w:b/>
        <w:bCs/>
      </w:rPr>
    </w:tblStylePr>
    <w:tblStylePr w:type="lastCol">
      <w:rPr>
        <w:b/>
        <w:bCs/>
      </w:r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style>
  <w:style w:type="table" w:styleId="LightList-Accent3">
    <w:name w:val="Light List Accent 3"/>
    <w:basedOn w:val="TableNormal"/>
    <w:uiPriority w:val="61"/>
    <w:semiHidden/>
    <w:unhideWhenUsed/>
    <w:rsid w:val="00CE66F9"/>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pPr>
        <w:spacing w:before="0" w:after="0" w:line="240" w:lineRule="auto"/>
      </w:pPr>
      <w:rPr>
        <w:b/>
        <w:bCs/>
        <w:color w:val="FFFFFF" w:themeColor="background1"/>
      </w:rPr>
      <w:tblPr/>
      <w:tcPr>
        <w:shd w:val="clear" w:color="auto" w:fill="E19825" w:themeFill="accent3"/>
      </w:tcPr>
    </w:tblStylePr>
    <w:tblStylePr w:type="lastRow">
      <w:pPr>
        <w:spacing w:before="0" w:after="0" w:line="240" w:lineRule="auto"/>
      </w:pPr>
      <w:rPr>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tcBorders>
      </w:tcPr>
    </w:tblStylePr>
    <w:tblStylePr w:type="firstCol">
      <w:rPr>
        <w:b/>
        <w:bCs/>
      </w:rPr>
    </w:tblStylePr>
    <w:tblStylePr w:type="lastCol">
      <w:rPr>
        <w:b/>
        <w:bCs/>
      </w:r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style>
  <w:style w:type="table" w:styleId="LightList-Accent4">
    <w:name w:val="Light List Accent 4"/>
    <w:basedOn w:val="TableNormal"/>
    <w:uiPriority w:val="61"/>
    <w:semiHidden/>
    <w:unhideWhenUsed/>
    <w:rsid w:val="00CE66F9"/>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pPr>
        <w:spacing w:before="0" w:after="0" w:line="240" w:lineRule="auto"/>
      </w:pPr>
      <w:rPr>
        <w:b/>
        <w:bCs/>
        <w:color w:val="FFFFFF" w:themeColor="background1"/>
      </w:rPr>
      <w:tblPr/>
      <w:tcPr>
        <w:shd w:val="clear" w:color="auto" w:fill="B19C7D" w:themeFill="accent4"/>
      </w:tcPr>
    </w:tblStylePr>
    <w:tblStylePr w:type="lastRow">
      <w:pPr>
        <w:spacing w:before="0" w:after="0" w:line="240" w:lineRule="auto"/>
      </w:pPr>
      <w:rPr>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tcBorders>
      </w:tcPr>
    </w:tblStylePr>
    <w:tblStylePr w:type="firstCol">
      <w:rPr>
        <w:b/>
        <w:bCs/>
      </w:rPr>
    </w:tblStylePr>
    <w:tblStylePr w:type="lastCol">
      <w:rPr>
        <w:b/>
        <w:bCs/>
      </w:r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style>
  <w:style w:type="table" w:styleId="LightList-Accent5">
    <w:name w:val="Light List Accent 5"/>
    <w:basedOn w:val="TableNormal"/>
    <w:uiPriority w:val="61"/>
    <w:semiHidden/>
    <w:unhideWhenUsed/>
    <w:rsid w:val="00CE66F9"/>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pPr>
        <w:spacing w:before="0" w:after="0" w:line="240" w:lineRule="auto"/>
      </w:pPr>
      <w:rPr>
        <w:b/>
        <w:bCs/>
        <w:color w:val="FFFFFF" w:themeColor="background1"/>
      </w:rPr>
      <w:tblPr/>
      <w:tcPr>
        <w:shd w:val="clear" w:color="auto" w:fill="7F5F52" w:themeFill="accent5"/>
      </w:tcPr>
    </w:tblStylePr>
    <w:tblStylePr w:type="lastRow">
      <w:pPr>
        <w:spacing w:before="0" w:after="0" w:line="240" w:lineRule="auto"/>
      </w:pPr>
      <w:rPr>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tcBorders>
      </w:tcPr>
    </w:tblStylePr>
    <w:tblStylePr w:type="firstCol">
      <w:rPr>
        <w:b/>
        <w:bCs/>
      </w:rPr>
    </w:tblStylePr>
    <w:tblStylePr w:type="lastCol">
      <w:rPr>
        <w:b/>
        <w:bCs/>
      </w:r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style>
  <w:style w:type="table" w:styleId="LightList-Accent6">
    <w:name w:val="Light List Accent 6"/>
    <w:basedOn w:val="TableNormal"/>
    <w:uiPriority w:val="61"/>
    <w:semiHidden/>
    <w:unhideWhenUsed/>
    <w:rsid w:val="00CE66F9"/>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pPr>
        <w:spacing w:before="0" w:after="0" w:line="240" w:lineRule="auto"/>
      </w:pPr>
      <w:rPr>
        <w:b/>
        <w:bCs/>
        <w:color w:val="FFFFFF" w:themeColor="background1"/>
      </w:rPr>
      <w:tblPr/>
      <w:tcPr>
        <w:shd w:val="clear" w:color="auto" w:fill="B27D49" w:themeFill="accent6"/>
      </w:tcPr>
    </w:tblStylePr>
    <w:tblStylePr w:type="lastRow">
      <w:pPr>
        <w:spacing w:before="0" w:after="0" w:line="240" w:lineRule="auto"/>
      </w:pPr>
      <w:rPr>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tcBorders>
      </w:tcPr>
    </w:tblStylePr>
    <w:tblStylePr w:type="firstCol">
      <w:rPr>
        <w:b/>
        <w:bCs/>
      </w:rPr>
    </w:tblStylePr>
    <w:tblStylePr w:type="lastCol">
      <w:rPr>
        <w:b/>
        <w:bCs/>
      </w:r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style>
  <w:style w:type="table" w:styleId="LightShading">
    <w:name w:val="Light Shading"/>
    <w:basedOn w:val="TableNormal"/>
    <w:uiPriority w:val="60"/>
    <w:semiHidden/>
    <w:unhideWhenUsed/>
    <w:rsid w:val="00CE66F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E66F9"/>
    <w:rPr>
      <w:color w:val="7B230B" w:themeColor="accent1" w:themeShade="BF"/>
    </w:rPr>
    <w:tblPr>
      <w:tblStyleRowBandSize w:val="1"/>
      <w:tblStyleColBandSize w:val="1"/>
      <w:tblBorders>
        <w:top w:val="single" w:sz="8" w:space="0" w:color="A5300F" w:themeColor="accent1"/>
        <w:bottom w:val="single" w:sz="8" w:space="0" w:color="A5300F" w:themeColor="accent1"/>
      </w:tblBorders>
    </w:tblPr>
    <w:tblStylePr w:type="fir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la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left w:val="nil"/>
          <w:right w:val="nil"/>
          <w:insideH w:val="nil"/>
          <w:insideV w:val="nil"/>
        </w:tcBorders>
        <w:shd w:val="clear" w:color="auto" w:fill="F8C3B4" w:themeFill="accent1" w:themeFillTint="3F"/>
      </w:tcPr>
    </w:tblStylePr>
  </w:style>
  <w:style w:type="table" w:styleId="LightShading-Accent2">
    <w:name w:val="Light Shading Accent 2"/>
    <w:basedOn w:val="TableNormal"/>
    <w:uiPriority w:val="60"/>
    <w:semiHidden/>
    <w:unhideWhenUsed/>
    <w:rsid w:val="00CE66F9"/>
    <w:rPr>
      <w:color w:val="000B4A" w:themeColor="accent2" w:themeShade="BF"/>
    </w:rPr>
    <w:tblPr>
      <w:tblStyleRowBandSize w:val="1"/>
      <w:tblStyleColBandSize w:val="1"/>
      <w:tblBorders>
        <w:top w:val="single" w:sz="8" w:space="0" w:color="000F64" w:themeColor="accent2"/>
        <w:bottom w:val="single" w:sz="8" w:space="0" w:color="000F64" w:themeColor="accent2"/>
      </w:tblBorders>
    </w:tblPr>
    <w:tblStylePr w:type="fir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la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left w:val="nil"/>
          <w:right w:val="nil"/>
          <w:insideH w:val="nil"/>
          <w:insideV w:val="nil"/>
        </w:tcBorders>
        <w:shd w:val="clear" w:color="auto" w:fill="99A8FF" w:themeFill="accent2" w:themeFillTint="3F"/>
      </w:tcPr>
    </w:tblStylePr>
  </w:style>
  <w:style w:type="table" w:styleId="LightShading-Accent3">
    <w:name w:val="Light Shading Accent 3"/>
    <w:basedOn w:val="TableNormal"/>
    <w:uiPriority w:val="60"/>
    <w:semiHidden/>
    <w:unhideWhenUsed/>
    <w:rsid w:val="00CE66F9"/>
    <w:rPr>
      <w:color w:val="AC7117" w:themeColor="accent3" w:themeShade="BF"/>
    </w:rPr>
    <w:tblPr>
      <w:tblStyleRowBandSize w:val="1"/>
      <w:tblStyleColBandSize w:val="1"/>
      <w:tblBorders>
        <w:top w:val="single" w:sz="8" w:space="0" w:color="E19825" w:themeColor="accent3"/>
        <w:bottom w:val="single" w:sz="8" w:space="0" w:color="E19825" w:themeColor="accent3"/>
      </w:tblBorders>
    </w:tblPr>
    <w:tblStylePr w:type="fir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la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left w:val="nil"/>
          <w:right w:val="nil"/>
          <w:insideH w:val="nil"/>
          <w:insideV w:val="nil"/>
        </w:tcBorders>
        <w:shd w:val="clear" w:color="auto" w:fill="F7E5C9" w:themeFill="accent3" w:themeFillTint="3F"/>
      </w:tcPr>
    </w:tblStylePr>
  </w:style>
  <w:style w:type="table" w:styleId="LightShading-Accent4">
    <w:name w:val="Light Shading Accent 4"/>
    <w:basedOn w:val="TableNormal"/>
    <w:uiPriority w:val="60"/>
    <w:semiHidden/>
    <w:unhideWhenUsed/>
    <w:rsid w:val="00CE66F9"/>
    <w:rPr>
      <w:color w:val="8D7654" w:themeColor="accent4" w:themeShade="BF"/>
    </w:rPr>
    <w:tblPr>
      <w:tblStyleRowBandSize w:val="1"/>
      <w:tblStyleColBandSize w:val="1"/>
      <w:tblBorders>
        <w:top w:val="single" w:sz="8" w:space="0" w:color="B19C7D" w:themeColor="accent4"/>
        <w:bottom w:val="single" w:sz="8" w:space="0" w:color="B19C7D" w:themeColor="accent4"/>
      </w:tblBorders>
    </w:tblPr>
    <w:tblStylePr w:type="fir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la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left w:val="nil"/>
          <w:right w:val="nil"/>
          <w:insideH w:val="nil"/>
          <w:insideV w:val="nil"/>
        </w:tcBorders>
        <w:shd w:val="clear" w:color="auto" w:fill="EBE6DE" w:themeFill="accent4" w:themeFillTint="3F"/>
      </w:tcPr>
    </w:tblStylePr>
  </w:style>
  <w:style w:type="table" w:styleId="LightShading-Accent5">
    <w:name w:val="Light Shading Accent 5"/>
    <w:basedOn w:val="TableNormal"/>
    <w:uiPriority w:val="60"/>
    <w:semiHidden/>
    <w:unhideWhenUsed/>
    <w:rsid w:val="00CE66F9"/>
    <w:rPr>
      <w:color w:val="5E473D" w:themeColor="accent5" w:themeShade="BF"/>
    </w:rPr>
    <w:tblPr>
      <w:tblStyleRowBandSize w:val="1"/>
      <w:tblStyleColBandSize w:val="1"/>
      <w:tblBorders>
        <w:top w:val="single" w:sz="8" w:space="0" w:color="7F5F52" w:themeColor="accent5"/>
        <w:bottom w:val="single" w:sz="8" w:space="0" w:color="7F5F52" w:themeColor="accent5"/>
      </w:tblBorders>
    </w:tblPr>
    <w:tblStylePr w:type="fir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la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left w:val="nil"/>
          <w:right w:val="nil"/>
          <w:insideH w:val="nil"/>
          <w:insideV w:val="nil"/>
        </w:tcBorders>
        <w:shd w:val="clear" w:color="auto" w:fill="E1D6D1" w:themeFill="accent5" w:themeFillTint="3F"/>
      </w:tcPr>
    </w:tblStylePr>
  </w:style>
  <w:style w:type="table" w:styleId="LightShading-Accent6">
    <w:name w:val="Light Shading Accent 6"/>
    <w:basedOn w:val="TableNormal"/>
    <w:uiPriority w:val="60"/>
    <w:semiHidden/>
    <w:unhideWhenUsed/>
    <w:rsid w:val="00CE66F9"/>
    <w:rPr>
      <w:color w:val="855D36" w:themeColor="accent6" w:themeShade="BF"/>
    </w:rPr>
    <w:tblPr>
      <w:tblStyleRowBandSize w:val="1"/>
      <w:tblStyleColBandSize w:val="1"/>
      <w:tblBorders>
        <w:top w:val="single" w:sz="8" w:space="0" w:color="B27D49" w:themeColor="accent6"/>
        <w:bottom w:val="single" w:sz="8" w:space="0" w:color="B27D49" w:themeColor="accent6"/>
      </w:tblBorders>
    </w:tblPr>
    <w:tblStylePr w:type="fir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la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left w:val="nil"/>
          <w:right w:val="nil"/>
          <w:insideH w:val="nil"/>
          <w:insideV w:val="nil"/>
        </w:tcBorders>
        <w:shd w:val="clear" w:color="auto" w:fill="ECDED1" w:themeFill="accent6" w:themeFillTint="3F"/>
      </w:tcPr>
    </w:tblStylePr>
  </w:style>
  <w:style w:type="table" w:styleId="LightGrid">
    <w:name w:val="Light Grid"/>
    <w:basedOn w:val="TableNormal"/>
    <w:uiPriority w:val="62"/>
    <w:semiHidden/>
    <w:unhideWhenUsed/>
    <w:rsid w:val="00CE66F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E66F9"/>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18" w:space="0" w:color="A5300F" w:themeColor="accent1"/>
          <w:right w:val="single" w:sz="8" w:space="0" w:color="A5300F" w:themeColor="accent1"/>
          <w:insideH w:val="nil"/>
          <w:insideV w:val="single" w:sz="8" w:space="0" w:color="A5300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insideH w:val="nil"/>
          <w:insideV w:val="single" w:sz="8" w:space="0" w:color="A5300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shd w:val="clear" w:color="auto" w:fill="F8C3B4" w:themeFill="accent1" w:themeFillTint="3F"/>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shd w:val="clear" w:color="auto" w:fill="F8C3B4" w:themeFill="accent1" w:themeFillTint="3F"/>
      </w:tcPr>
    </w:tblStylePr>
    <w:tblStylePr w:type="band2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tcPr>
    </w:tblStylePr>
  </w:style>
  <w:style w:type="table" w:styleId="LightGrid-Accent2">
    <w:name w:val="Light Grid Accent 2"/>
    <w:basedOn w:val="TableNormal"/>
    <w:uiPriority w:val="62"/>
    <w:semiHidden/>
    <w:unhideWhenUsed/>
    <w:rsid w:val="00CE66F9"/>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18" w:space="0" w:color="000F64" w:themeColor="accent2"/>
          <w:right w:val="single" w:sz="8" w:space="0" w:color="000F64" w:themeColor="accent2"/>
          <w:insideH w:val="nil"/>
          <w:insideV w:val="single" w:sz="8" w:space="0" w:color="000F6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insideH w:val="nil"/>
          <w:insideV w:val="single" w:sz="8" w:space="0" w:color="000F6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shd w:val="clear" w:color="auto" w:fill="99A8FF" w:themeFill="accent2" w:themeFillTint="3F"/>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shd w:val="clear" w:color="auto" w:fill="99A8FF" w:themeFill="accent2" w:themeFillTint="3F"/>
      </w:tcPr>
    </w:tblStylePr>
    <w:tblStylePr w:type="band2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tcPr>
    </w:tblStylePr>
  </w:style>
  <w:style w:type="table" w:styleId="LightGrid-Accent3">
    <w:name w:val="Light Grid Accent 3"/>
    <w:basedOn w:val="TableNormal"/>
    <w:uiPriority w:val="62"/>
    <w:semiHidden/>
    <w:unhideWhenUsed/>
    <w:rsid w:val="00CE66F9"/>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18" w:space="0" w:color="E19825" w:themeColor="accent3"/>
          <w:right w:val="single" w:sz="8" w:space="0" w:color="E19825" w:themeColor="accent3"/>
          <w:insideH w:val="nil"/>
          <w:insideV w:val="single" w:sz="8" w:space="0" w:color="E1982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insideH w:val="nil"/>
          <w:insideV w:val="single" w:sz="8" w:space="0" w:color="E1982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shd w:val="clear" w:color="auto" w:fill="F7E5C9" w:themeFill="accent3" w:themeFillTint="3F"/>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shd w:val="clear" w:color="auto" w:fill="F7E5C9" w:themeFill="accent3" w:themeFillTint="3F"/>
      </w:tcPr>
    </w:tblStylePr>
    <w:tblStylePr w:type="band2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tcPr>
    </w:tblStylePr>
  </w:style>
  <w:style w:type="table" w:styleId="LightGrid-Accent4">
    <w:name w:val="Light Grid Accent 4"/>
    <w:basedOn w:val="TableNormal"/>
    <w:uiPriority w:val="62"/>
    <w:semiHidden/>
    <w:unhideWhenUsed/>
    <w:rsid w:val="00CE66F9"/>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18" w:space="0" w:color="B19C7D" w:themeColor="accent4"/>
          <w:right w:val="single" w:sz="8" w:space="0" w:color="B19C7D" w:themeColor="accent4"/>
          <w:insideH w:val="nil"/>
          <w:insideV w:val="single" w:sz="8" w:space="0" w:color="B19C7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insideH w:val="nil"/>
          <w:insideV w:val="single" w:sz="8" w:space="0" w:color="B19C7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shd w:val="clear" w:color="auto" w:fill="EBE6DE" w:themeFill="accent4" w:themeFillTint="3F"/>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shd w:val="clear" w:color="auto" w:fill="EBE6DE" w:themeFill="accent4" w:themeFillTint="3F"/>
      </w:tcPr>
    </w:tblStylePr>
    <w:tblStylePr w:type="band2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tcPr>
    </w:tblStylePr>
  </w:style>
  <w:style w:type="table" w:styleId="LightGrid-Accent5">
    <w:name w:val="Light Grid Accent 5"/>
    <w:basedOn w:val="TableNormal"/>
    <w:uiPriority w:val="62"/>
    <w:semiHidden/>
    <w:unhideWhenUsed/>
    <w:rsid w:val="00CE66F9"/>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18" w:space="0" w:color="7F5F52" w:themeColor="accent5"/>
          <w:right w:val="single" w:sz="8" w:space="0" w:color="7F5F52" w:themeColor="accent5"/>
          <w:insideH w:val="nil"/>
          <w:insideV w:val="single" w:sz="8" w:space="0" w:color="7F5F5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insideH w:val="nil"/>
          <w:insideV w:val="single" w:sz="8" w:space="0" w:color="7F5F5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shd w:val="clear" w:color="auto" w:fill="E1D6D1" w:themeFill="accent5" w:themeFillTint="3F"/>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shd w:val="clear" w:color="auto" w:fill="E1D6D1" w:themeFill="accent5" w:themeFillTint="3F"/>
      </w:tcPr>
    </w:tblStylePr>
    <w:tblStylePr w:type="band2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tcPr>
    </w:tblStylePr>
  </w:style>
  <w:style w:type="table" w:styleId="LightGrid-Accent6">
    <w:name w:val="Light Grid Accent 6"/>
    <w:basedOn w:val="TableNormal"/>
    <w:uiPriority w:val="62"/>
    <w:semiHidden/>
    <w:unhideWhenUsed/>
    <w:rsid w:val="00CE66F9"/>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18" w:space="0" w:color="B27D49" w:themeColor="accent6"/>
          <w:right w:val="single" w:sz="8" w:space="0" w:color="B27D49" w:themeColor="accent6"/>
          <w:insideH w:val="nil"/>
          <w:insideV w:val="single" w:sz="8" w:space="0" w:color="B27D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insideH w:val="nil"/>
          <w:insideV w:val="single" w:sz="8" w:space="0" w:color="B27D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shd w:val="clear" w:color="auto" w:fill="ECDED1" w:themeFill="accent6" w:themeFillTint="3F"/>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shd w:val="clear" w:color="auto" w:fill="ECDED1" w:themeFill="accent6" w:themeFillTint="3F"/>
      </w:tcPr>
    </w:tblStylePr>
    <w:tblStylePr w:type="band2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tcPr>
    </w:tblStylePr>
  </w:style>
  <w:style w:type="table" w:styleId="DarkList">
    <w:name w:val="Dark List"/>
    <w:basedOn w:val="TableNormal"/>
    <w:uiPriority w:val="70"/>
    <w:semiHidden/>
    <w:unhideWhenUsed/>
    <w:rsid w:val="00CE66F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E66F9"/>
    <w:rPr>
      <w:color w:val="FFFFFF" w:themeColor="background1"/>
    </w:rPr>
    <w:tblPr>
      <w:tblStyleRowBandSize w:val="1"/>
      <w:tblStyleColBandSize w:val="1"/>
    </w:tblPr>
    <w:tcPr>
      <w:shd w:val="clear" w:color="auto" w:fill="A5300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17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B230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B230B" w:themeFill="accent1" w:themeFillShade="BF"/>
      </w:tcPr>
    </w:tblStylePr>
    <w:tblStylePr w:type="band1Vert">
      <w:tblPr/>
      <w:tcPr>
        <w:tcBorders>
          <w:top w:val="nil"/>
          <w:left w:val="nil"/>
          <w:bottom w:val="nil"/>
          <w:right w:val="nil"/>
          <w:insideH w:val="nil"/>
          <w:insideV w:val="nil"/>
        </w:tcBorders>
        <w:shd w:val="clear" w:color="auto" w:fill="7B230B" w:themeFill="accent1" w:themeFillShade="BF"/>
      </w:tcPr>
    </w:tblStylePr>
    <w:tblStylePr w:type="band1Horz">
      <w:tblPr/>
      <w:tcPr>
        <w:tcBorders>
          <w:top w:val="nil"/>
          <w:left w:val="nil"/>
          <w:bottom w:val="nil"/>
          <w:right w:val="nil"/>
          <w:insideH w:val="nil"/>
          <w:insideV w:val="nil"/>
        </w:tcBorders>
        <w:shd w:val="clear" w:color="auto" w:fill="7B230B" w:themeFill="accent1" w:themeFillShade="BF"/>
      </w:tcPr>
    </w:tblStylePr>
  </w:style>
  <w:style w:type="table" w:styleId="DarkList-Accent2">
    <w:name w:val="Dark List Accent 2"/>
    <w:basedOn w:val="TableNormal"/>
    <w:uiPriority w:val="70"/>
    <w:semiHidden/>
    <w:unhideWhenUsed/>
    <w:rsid w:val="00CE66F9"/>
    <w:rPr>
      <w:color w:val="FFFFFF" w:themeColor="background1"/>
    </w:rPr>
    <w:tblPr>
      <w:tblStyleRowBandSize w:val="1"/>
      <w:tblStyleColBandSize w:val="1"/>
    </w:tblPr>
    <w:tcPr>
      <w:shd w:val="clear" w:color="auto" w:fill="000F6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7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0B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0B4A" w:themeFill="accent2" w:themeFillShade="BF"/>
      </w:tcPr>
    </w:tblStylePr>
    <w:tblStylePr w:type="band1Vert">
      <w:tblPr/>
      <w:tcPr>
        <w:tcBorders>
          <w:top w:val="nil"/>
          <w:left w:val="nil"/>
          <w:bottom w:val="nil"/>
          <w:right w:val="nil"/>
          <w:insideH w:val="nil"/>
          <w:insideV w:val="nil"/>
        </w:tcBorders>
        <w:shd w:val="clear" w:color="auto" w:fill="000B4A" w:themeFill="accent2" w:themeFillShade="BF"/>
      </w:tcPr>
    </w:tblStylePr>
    <w:tblStylePr w:type="band1Horz">
      <w:tblPr/>
      <w:tcPr>
        <w:tcBorders>
          <w:top w:val="nil"/>
          <w:left w:val="nil"/>
          <w:bottom w:val="nil"/>
          <w:right w:val="nil"/>
          <w:insideH w:val="nil"/>
          <w:insideV w:val="nil"/>
        </w:tcBorders>
        <w:shd w:val="clear" w:color="auto" w:fill="000B4A" w:themeFill="accent2" w:themeFillShade="BF"/>
      </w:tcPr>
    </w:tblStylePr>
  </w:style>
  <w:style w:type="table" w:styleId="DarkList-Accent3">
    <w:name w:val="Dark List Accent 3"/>
    <w:basedOn w:val="TableNormal"/>
    <w:uiPriority w:val="70"/>
    <w:semiHidden/>
    <w:unhideWhenUsed/>
    <w:rsid w:val="00CE66F9"/>
    <w:rPr>
      <w:color w:val="FFFFFF" w:themeColor="background1"/>
    </w:rPr>
    <w:tblPr>
      <w:tblStyleRowBandSize w:val="1"/>
      <w:tblStyleColBandSize w:val="1"/>
    </w:tblPr>
    <w:tcPr>
      <w:shd w:val="clear" w:color="auto" w:fill="E1982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4B0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C711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C7117" w:themeFill="accent3" w:themeFillShade="BF"/>
      </w:tcPr>
    </w:tblStylePr>
    <w:tblStylePr w:type="band1Vert">
      <w:tblPr/>
      <w:tcPr>
        <w:tcBorders>
          <w:top w:val="nil"/>
          <w:left w:val="nil"/>
          <w:bottom w:val="nil"/>
          <w:right w:val="nil"/>
          <w:insideH w:val="nil"/>
          <w:insideV w:val="nil"/>
        </w:tcBorders>
        <w:shd w:val="clear" w:color="auto" w:fill="AC7117" w:themeFill="accent3" w:themeFillShade="BF"/>
      </w:tcPr>
    </w:tblStylePr>
    <w:tblStylePr w:type="band1Horz">
      <w:tblPr/>
      <w:tcPr>
        <w:tcBorders>
          <w:top w:val="nil"/>
          <w:left w:val="nil"/>
          <w:bottom w:val="nil"/>
          <w:right w:val="nil"/>
          <w:insideH w:val="nil"/>
          <w:insideV w:val="nil"/>
        </w:tcBorders>
        <w:shd w:val="clear" w:color="auto" w:fill="AC7117" w:themeFill="accent3" w:themeFillShade="BF"/>
      </w:tcPr>
    </w:tblStylePr>
  </w:style>
  <w:style w:type="table" w:styleId="DarkList-Accent4">
    <w:name w:val="Dark List Accent 4"/>
    <w:basedOn w:val="TableNormal"/>
    <w:uiPriority w:val="70"/>
    <w:semiHidden/>
    <w:unhideWhenUsed/>
    <w:rsid w:val="00CE66F9"/>
    <w:rPr>
      <w:color w:val="FFFFFF" w:themeColor="background1"/>
    </w:rPr>
    <w:tblPr>
      <w:tblStyleRowBandSize w:val="1"/>
      <w:tblStyleColBandSize w:val="1"/>
    </w:tblPr>
    <w:tcPr>
      <w:shd w:val="clear" w:color="auto" w:fill="B19C7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4E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D76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D7654" w:themeFill="accent4" w:themeFillShade="BF"/>
      </w:tcPr>
    </w:tblStylePr>
    <w:tblStylePr w:type="band1Vert">
      <w:tblPr/>
      <w:tcPr>
        <w:tcBorders>
          <w:top w:val="nil"/>
          <w:left w:val="nil"/>
          <w:bottom w:val="nil"/>
          <w:right w:val="nil"/>
          <w:insideH w:val="nil"/>
          <w:insideV w:val="nil"/>
        </w:tcBorders>
        <w:shd w:val="clear" w:color="auto" w:fill="8D7654" w:themeFill="accent4" w:themeFillShade="BF"/>
      </w:tcPr>
    </w:tblStylePr>
    <w:tblStylePr w:type="band1Horz">
      <w:tblPr/>
      <w:tcPr>
        <w:tcBorders>
          <w:top w:val="nil"/>
          <w:left w:val="nil"/>
          <w:bottom w:val="nil"/>
          <w:right w:val="nil"/>
          <w:insideH w:val="nil"/>
          <w:insideV w:val="nil"/>
        </w:tcBorders>
        <w:shd w:val="clear" w:color="auto" w:fill="8D7654" w:themeFill="accent4" w:themeFillShade="BF"/>
      </w:tcPr>
    </w:tblStylePr>
  </w:style>
  <w:style w:type="table" w:styleId="DarkList-Accent5">
    <w:name w:val="Dark List Accent 5"/>
    <w:basedOn w:val="TableNormal"/>
    <w:uiPriority w:val="70"/>
    <w:semiHidden/>
    <w:unhideWhenUsed/>
    <w:rsid w:val="00CE66F9"/>
    <w:rPr>
      <w:color w:val="FFFFFF" w:themeColor="background1"/>
    </w:rPr>
    <w:tblPr>
      <w:tblStyleRowBandSize w:val="1"/>
      <w:tblStyleColBandSize w:val="1"/>
    </w:tblPr>
    <w:tcPr>
      <w:shd w:val="clear" w:color="auto" w:fill="7F5F5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2F2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E47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E473D" w:themeFill="accent5" w:themeFillShade="BF"/>
      </w:tcPr>
    </w:tblStylePr>
    <w:tblStylePr w:type="band1Vert">
      <w:tblPr/>
      <w:tcPr>
        <w:tcBorders>
          <w:top w:val="nil"/>
          <w:left w:val="nil"/>
          <w:bottom w:val="nil"/>
          <w:right w:val="nil"/>
          <w:insideH w:val="nil"/>
          <w:insideV w:val="nil"/>
        </w:tcBorders>
        <w:shd w:val="clear" w:color="auto" w:fill="5E473D" w:themeFill="accent5" w:themeFillShade="BF"/>
      </w:tcPr>
    </w:tblStylePr>
    <w:tblStylePr w:type="band1Horz">
      <w:tblPr/>
      <w:tcPr>
        <w:tcBorders>
          <w:top w:val="nil"/>
          <w:left w:val="nil"/>
          <w:bottom w:val="nil"/>
          <w:right w:val="nil"/>
          <w:insideH w:val="nil"/>
          <w:insideV w:val="nil"/>
        </w:tcBorders>
        <w:shd w:val="clear" w:color="auto" w:fill="5E473D" w:themeFill="accent5" w:themeFillShade="BF"/>
      </w:tcPr>
    </w:tblStylePr>
  </w:style>
  <w:style w:type="table" w:styleId="DarkList-Accent6">
    <w:name w:val="Dark List Accent 6"/>
    <w:basedOn w:val="TableNormal"/>
    <w:uiPriority w:val="70"/>
    <w:semiHidden/>
    <w:unhideWhenUsed/>
    <w:rsid w:val="00CE66F9"/>
    <w:rPr>
      <w:color w:val="FFFFFF" w:themeColor="background1"/>
    </w:rPr>
    <w:tblPr>
      <w:tblStyleRowBandSize w:val="1"/>
      <w:tblStyleColBandSize w:val="1"/>
    </w:tblPr>
    <w:tcPr>
      <w:shd w:val="clear" w:color="auto" w:fill="B27D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3E2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55D3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55D36" w:themeFill="accent6" w:themeFillShade="BF"/>
      </w:tcPr>
    </w:tblStylePr>
    <w:tblStylePr w:type="band1Vert">
      <w:tblPr/>
      <w:tcPr>
        <w:tcBorders>
          <w:top w:val="nil"/>
          <w:left w:val="nil"/>
          <w:bottom w:val="nil"/>
          <w:right w:val="nil"/>
          <w:insideH w:val="nil"/>
          <w:insideV w:val="nil"/>
        </w:tcBorders>
        <w:shd w:val="clear" w:color="auto" w:fill="855D36" w:themeFill="accent6" w:themeFillShade="BF"/>
      </w:tcPr>
    </w:tblStylePr>
    <w:tblStylePr w:type="band1Horz">
      <w:tblPr/>
      <w:tcPr>
        <w:tcBorders>
          <w:top w:val="nil"/>
          <w:left w:val="nil"/>
          <w:bottom w:val="nil"/>
          <w:right w:val="nil"/>
          <w:insideH w:val="nil"/>
          <w:insideV w:val="nil"/>
        </w:tcBorders>
        <w:shd w:val="clear" w:color="auto" w:fill="855D36" w:themeFill="accent6" w:themeFillShade="BF"/>
      </w:tcPr>
    </w:tblStylePr>
  </w:style>
  <w:style w:type="table" w:styleId="ListTable1Light">
    <w:name w:val="List Table 1 Light"/>
    <w:basedOn w:val="TableNormal"/>
    <w:uiPriority w:val="46"/>
    <w:rsid w:val="00CE66F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E66F9"/>
    <w:tblPr>
      <w:tblStyleRowBandSize w:val="1"/>
      <w:tblStyleColBandSize w:val="1"/>
    </w:tblPr>
    <w:tblStylePr w:type="firstRow">
      <w:rPr>
        <w:b/>
        <w:bCs/>
      </w:rPr>
      <w:tblPr/>
      <w:tcPr>
        <w:tcBorders>
          <w:bottom w:val="single" w:sz="4" w:space="0" w:color="EE6D49" w:themeColor="accent1" w:themeTint="99"/>
        </w:tcBorders>
      </w:tcPr>
    </w:tblStylePr>
    <w:tblStylePr w:type="lastRow">
      <w:rPr>
        <w:b/>
        <w:bCs/>
      </w:rPr>
      <w:tblPr/>
      <w:tcPr>
        <w:tcBorders>
          <w:top w:val="sing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ListTable1Light-Accent2">
    <w:name w:val="List Table 1 Light Accent 2"/>
    <w:basedOn w:val="TableNormal"/>
    <w:uiPriority w:val="46"/>
    <w:rsid w:val="00CE66F9"/>
    <w:tblPr>
      <w:tblStyleRowBandSize w:val="1"/>
      <w:tblStyleColBandSize w:val="1"/>
    </w:tblPr>
    <w:tblStylePr w:type="firstRow">
      <w:rPr>
        <w:b/>
        <w:bCs/>
      </w:rPr>
      <w:tblPr/>
      <w:tcPr>
        <w:tcBorders>
          <w:bottom w:val="single" w:sz="4" w:space="0" w:color="092DFF" w:themeColor="accent2" w:themeTint="99"/>
        </w:tcBorders>
      </w:tcPr>
    </w:tblStylePr>
    <w:tblStylePr w:type="lastRow">
      <w:rPr>
        <w:b/>
        <w:bCs/>
      </w:rPr>
      <w:tblPr/>
      <w:tcPr>
        <w:tcBorders>
          <w:top w:val="sing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ListTable1Light-Accent3">
    <w:name w:val="List Table 1 Light Accent 3"/>
    <w:basedOn w:val="TableNormal"/>
    <w:uiPriority w:val="46"/>
    <w:rsid w:val="00CE66F9"/>
    <w:tblPr>
      <w:tblStyleRowBandSize w:val="1"/>
      <w:tblStyleColBandSize w:val="1"/>
    </w:tblPr>
    <w:tblStylePr w:type="firstRow">
      <w:rPr>
        <w:b/>
        <w:bCs/>
      </w:rPr>
      <w:tblPr/>
      <w:tcPr>
        <w:tcBorders>
          <w:bottom w:val="single" w:sz="4" w:space="0" w:color="EDC07C" w:themeColor="accent3" w:themeTint="99"/>
        </w:tcBorders>
      </w:tcPr>
    </w:tblStylePr>
    <w:tblStylePr w:type="lastRow">
      <w:rPr>
        <w:b/>
        <w:bCs/>
      </w:rPr>
      <w:tblPr/>
      <w:tcPr>
        <w:tcBorders>
          <w:top w:val="sing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ListTable1Light-Accent4">
    <w:name w:val="List Table 1 Light Accent 4"/>
    <w:basedOn w:val="TableNormal"/>
    <w:uiPriority w:val="46"/>
    <w:rsid w:val="00CE66F9"/>
    <w:tblPr>
      <w:tblStyleRowBandSize w:val="1"/>
      <w:tblStyleColBandSize w:val="1"/>
    </w:tblPr>
    <w:tblStylePr w:type="firstRow">
      <w:rPr>
        <w:b/>
        <w:bCs/>
      </w:rPr>
      <w:tblPr/>
      <w:tcPr>
        <w:tcBorders>
          <w:bottom w:val="single" w:sz="4" w:space="0" w:color="D0C3B0" w:themeColor="accent4" w:themeTint="99"/>
        </w:tcBorders>
      </w:tcPr>
    </w:tblStylePr>
    <w:tblStylePr w:type="lastRow">
      <w:rPr>
        <w:b/>
        <w:bCs/>
      </w:rPr>
      <w:tblPr/>
      <w:tcPr>
        <w:tcBorders>
          <w:top w:val="sing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ListTable1Light-Accent5">
    <w:name w:val="List Table 1 Light Accent 5"/>
    <w:basedOn w:val="TableNormal"/>
    <w:uiPriority w:val="46"/>
    <w:rsid w:val="00CE66F9"/>
    <w:tblPr>
      <w:tblStyleRowBandSize w:val="1"/>
      <w:tblStyleColBandSize w:val="1"/>
    </w:tblPr>
    <w:tblStylePr w:type="firstRow">
      <w:rPr>
        <w:b/>
        <w:bCs/>
      </w:rPr>
      <w:tblPr/>
      <w:tcPr>
        <w:tcBorders>
          <w:bottom w:val="single" w:sz="4" w:space="0" w:color="B89C91" w:themeColor="accent5" w:themeTint="99"/>
        </w:tcBorders>
      </w:tcPr>
    </w:tblStylePr>
    <w:tblStylePr w:type="lastRow">
      <w:rPr>
        <w:b/>
        <w:bCs/>
      </w:rPr>
      <w:tblPr/>
      <w:tcPr>
        <w:tcBorders>
          <w:top w:val="sing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ListTable1Light-Accent6">
    <w:name w:val="List Table 1 Light Accent 6"/>
    <w:basedOn w:val="TableNormal"/>
    <w:uiPriority w:val="46"/>
    <w:rsid w:val="00CE66F9"/>
    <w:tblPr>
      <w:tblStyleRowBandSize w:val="1"/>
      <w:tblStyleColBandSize w:val="1"/>
    </w:tblPr>
    <w:tblStylePr w:type="firstRow">
      <w:rPr>
        <w:b/>
        <w:bCs/>
      </w:rPr>
      <w:tblPr/>
      <w:tcPr>
        <w:tcBorders>
          <w:bottom w:val="single" w:sz="4" w:space="0" w:color="D1B090" w:themeColor="accent6" w:themeTint="99"/>
        </w:tcBorders>
      </w:tcPr>
    </w:tblStylePr>
    <w:tblStylePr w:type="lastRow">
      <w:rPr>
        <w:b/>
        <w:bCs/>
      </w:rPr>
      <w:tblPr/>
      <w:tcPr>
        <w:tcBorders>
          <w:top w:val="sing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ListTable2">
    <w:name w:val="List Table 2"/>
    <w:basedOn w:val="TableNormal"/>
    <w:uiPriority w:val="47"/>
    <w:rsid w:val="00CE66F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E66F9"/>
    <w:tblPr>
      <w:tblStyleRowBandSize w:val="1"/>
      <w:tblStyleColBandSize w:val="1"/>
      <w:tblBorders>
        <w:top w:val="single" w:sz="4" w:space="0" w:color="EE6D49" w:themeColor="accent1" w:themeTint="99"/>
        <w:bottom w:val="single" w:sz="4" w:space="0" w:color="EE6D49" w:themeColor="accent1" w:themeTint="99"/>
        <w:insideH w:val="single" w:sz="4" w:space="0" w:color="EE6D4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ListTable2-Accent2">
    <w:name w:val="List Table 2 Accent 2"/>
    <w:basedOn w:val="TableNormal"/>
    <w:uiPriority w:val="47"/>
    <w:rsid w:val="00CE66F9"/>
    <w:tblPr>
      <w:tblStyleRowBandSize w:val="1"/>
      <w:tblStyleColBandSize w:val="1"/>
      <w:tblBorders>
        <w:top w:val="single" w:sz="4" w:space="0" w:color="092DFF" w:themeColor="accent2" w:themeTint="99"/>
        <w:bottom w:val="single" w:sz="4" w:space="0" w:color="092DFF" w:themeColor="accent2" w:themeTint="99"/>
        <w:insideH w:val="single" w:sz="4" w:space="0" w:color="092D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ListTable2-Accent3">
    <w:name w:val="List Table 2 Accent 3"/>
    <w:basedOn w:val="TableNormal"/>
    <w:uiPriority w:val="47"/>
    <w:rsid w:val="00CE66F9"/>
    <w:tblPr>
      <w:tblStyleRowBandSize w:val="1"/>
      <w:tblStyleColBandSize w:val="1"/>
      <w:tblBorders>
        <w:top w:val="single" w:sz="4" w:space="0" w:color="EDC07C" w:themeColor="accent3" w:themeTint="99"/>
        <w:bottom w:val="single" w:sz="4" w:space="0" w:color="EDC07C" w:themeColor="accent3" w:themeTint="99"/>
        <w:insideH w:val="single" w:sz="4" w:space="0" w:color="EDC07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ListTable2-Accent4">
    <w:name w:val="List Table 2 Accent 4"/>
    <w:basedOn w:val="TableNormal"/>
    <w:uiPriority w:val="47"/>
    <w:rsid w:val="00CE66F9"/>
    <w:tblPr>
      <w:tblStyleRowBandSize w:val="1"/>
      <w:tblStyleColBandSize w:val="1"/>
      <w:tblBorders>
        <w:top w:val="single" w:sz="4" w:space="0" w:color="D0C3B0" w:themeColor="accent4" w:themeTint="99"/>
        <w:bottom w:val="single" w:sz="4" w:space="0" w:color="D0C3B0" w:themeColor="accent4" w:themeTint="99"/>
        <w:insideH w:val="single" w:sz="4" w:space="0" w:color="D0C3B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ListTable2-Accent5">
    <w:name w:val="List Table 2 Accent 5"/>
    <w:basedOn w:val="TableNormal"/>
    <w:uiPriority w:val="47"/>
    <w:rsid w:val="00CE66F9"/>
    <w:tblPr>
      <w:tblStyleRowBandSize w:val="1"/>
      <w:tblStyleColBandSize w:val="1"/>
      <w:tblBorders>
        <w:top w:val="single" w:sz="4" w:space="0" w:color="B89C91" w:themeColor="accent5" w:themeTint="99"/>
        <w:bottom w:val="single" w:sz="4" w:space="0" w:color="B89C91" w:themeColor="accent5" w:themeTint="99"/>
        <w:insideH w:val="single" w:sz="4" w:space="0" w:color="B89C9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ListTable2-Accent6">
    <w:name w:val="List Table 2 Accent 6"/>
    <w:basedOn w:val="TableNormal"/>
    <w:uiPriority w:val="47"/>
    <w:rsid w:val="00CE66F9"/>
    <w:tblPr>
      <w:tblStyleRowBandSize w:val="1"/>
      <w:tblStyleColBandSize w:val="1"/>
      <w:tblBorders>
        <w:top w:val="single" w:sz="4" w:space="0" w:color="D1B090" w:themeColor="accent6" w:themeTint="99"/>
        <w:bottom w:val="single" w:sz="4" w:space="0" w:color="D1B090" w:themeColor="accent6" w:themeTint="99"/>
        <w:insideH w:val="single" w:sz="4" w:space="0" w:color="D1B0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ListTable3">
    <w:name w:val="List Table 3"/>
    <w:basedOn w:val="TableNormal"/>
    <w:uiPriority w:val="48"/>
    <w:rsid w:val="00CE66F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E66F9"/>
    <w:tblPr>
      <w:tblStyleRowBandSize w:val="1"/>
      <w:tblStyleColBandSize w:val="1"/>
      <w:tblBorders>
        <w:top w:val="single" w:sz="4" w:space="0" w:color="A5300F" w:themeColor="accent1"/>
        <w:left w:val="single" w:sz="4" w:space="0" w:color="A5300F" w:themeColor="accent1"/>
        <w:bottom w:val="single" w:sz="4" w:space="0" w:color="A5300F" w:themeColor="accent1"/>
        <w:right w:val="single" w:sz="4" w:space="0" w:color="A5300F" w:themeColor="accent1"/>
      </w:tblBorders>
    </w:tblPr>
    <w:tblStylePr w:type="firstRow">
      <w:rPr>
        <w:b/>
        <w:bCs/>
        <w:color w:val="FFFFFF" w:themeColor="background1"/>
      </w:rPr>
      <w:tblPr/>
      <w:tcPr>
        <w:shd w:val="clear" w:color="auto" w:fill="A5300F" w:themeFill="accent1"/>
      </w:tcPr>
    </w:tblStylePr>
    <w:tblStylePr w:type="lastRow">
      <w:rPr>
        <w:b/>
        <w:bCs/>
      </w:rPr>
      <w:tblPr/>
      <w:tcPr>
        <w:tcBorders>
          <w:top w:val="double" w:sz="4" w:space="0" w:color="A5300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300F" w:themeColor="accent1"/>
          <w:right w:val="single" w:sz="4" w:space="0" w:color="A5300F" w:themeColor="accent1"/>
        </w:tcBorders>
      </w:tcPr>
    </w:tblStylePr>
    <w:tblStylePr w:type="band1Horz">
      <w:tblPr/>
      <w:tcPr>
        <w:tcBorders>
          <w:top w:val="single" w:sz="4" w:space="0" w:color="A5300F" w:themeColor="accent1"/>
          <w:bottom w:val="single" w:sz="4" w:space="0" w:color="A530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1"/>
          <w:left w:val="nil"/>
        </w:tcBorders>
      </w:tcPr>
    </w:tblStylePr>
    <w:tblStylePr w:type="swCell">
      <w:tblPr/>
      <w:tcPr>
        <w:tcBorders>
          <w:top w:val="double" w:sz="4" w:space="0" w:color="A5300F" w:themeColor="accent1"/>
          <w:right w:val="nil"/>
        </w:tcBorders>
      </w:tcPr>
    </w:tblStylePr>
  </w:style>
  <w:style w:type="table" w:styleId="ListTable3-Accent2">
    <w:name w:val="List Table 3 Accent 2"/>
    <w:basedOn w:val="TableNormal"/>
    <w:uiPriority w:val="48"/>
    <w:rsid w:val="00CE66F9"/>
    <w:tblPr>
      <w:tblStyleRowBandSize w:val="1"/>
      <w:tblStyleColBandSize w:val="1"/>
      <w:tblBorders>
        <w:top w:val="single" w:sz="4" w:space="0" w:color="000F64" w:themeColor="accent2"/>
        <w:left w:val="single" w:sz="4" w:space="0" w:color="000F64" w:themeColor="accent2"/>
        <w:bottom w:val="single" w:sz="4" w:space="0" w:color="000F64" w:themeColor="accent2"/>
        <w:right w:val="single" w:sz="4" w:space="0" w:color="000F64" w:themeColor="accent2"/>
      </w:tblBorders>
    </w:tblPr>
    <w:tblStylePr w:type="firstRow">
      <w:rPr>
        <w:b/>
        <w:bCs/>
        <w:color w:val="FFFFFF" w:themeColor="background1"/>
      </w:rPr>
      <w:tblPr/>
      <w:tcPr>
        <w:shd w:val="clear" w:color="auto" w:fill="000F64" w:themeFill="accent2"/>
      </w:tcPr>
    </w:tblStylePr>
    <w:tblStylePr w:type="lastRow">
      <w:rPr>
        <w:b/>
        <w:bCs/>
      </w:rPr>
      <w:tblPr/>
      <w:tcPr>
        <w:tcBorders>
          <w:top w:val="double" w:sz="4" w:space="0" w:color="000F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F64" w:themeColor="accent2"/>
          <w:right w:val="single" w:sz="4" w:space="0" w:color="000F64" w:themeColor="accent2"/>
        </w:tcBorders>
      </w:tcPr>
    </w:tblStylePr>
    <w:tblStylePr w:type="band1Horz">
      <w:tblPr/>
      <w:tcPr>
        <w:tcBorders>
          <w:top w:val="single" w:sz="4" w:space="0" w:color="000F64" w:themeColor="accent2"/>
          <w:bottom w:val="single" w:sz="4" w:space="0" w:color="000F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F64" w:themeColor="accent2"/>
          <w:left w:val="nil"/>
        </w:tcBorders>
      </w:tcPr>
    </w:tblStylePr>
    <w:tblStylePr w:type="swCell">
      <w:tblPr/>
      <w:tcPr>
        <w:tcBorders>
          <w:top w:val="double" w:sz="4" w:space="0" w:color="000F64" w:themeColor="accent2"/>
          <w:right w:val="nil"/>
        </w:tcBorders>
      </w:tcPr>
    </w:tblStylePr>
  </w:style>
  <w:style w:type="table" w:styleId="ListTable3-Accent3">
    <w:name w:val="List Table 3 Accent 3"/>
    <w:basedOn w:val="TableNormal"/>
    <w:uiPriority w:val="48"/>
    <w:rsid w:val="00CE66F9"/>
    <w:tblPr>
      <w:tblStyleRowBandSize w:val="1"/>
      <w:tblStyleColBandSize w:val="1"/>
      <w:tblBorders>
        <w:top w:val="single" w:sz="4" w:space="0" w:color="E19825" w:themeColor="accent3"/>
        <w:left w:val="single" w:sz="4" w:space="0" w:color="E19825" w:themeColor="accent3"/>
        <w:bottom w:val="single" w:sz="4" w:space="0" w:color="E19825" w:themeColor="accent3"/>
        <w:right w:val="single" w:sz="4" w:space="0" w:color="E19825" w:themeColor="accent3"/>
      </w:tblBorders>
    </w:tblPr>
    <w:tblStylePr w:type="firstRow">
      <w:rPr>
        <w:b/>
        <w:bCs/>
        <w:color w:val="FFFFFF" w:themeColor="background1"/>
      </w:rPr>
      <w:tblPr/>
      <w:tcPr>
        <w:shd w:val="clear" w:color="auto" w:fill="E19825" w:themeFill="accent3"/>
      </w:tcPr>
    </w:tblStylePr>
    <w:tblStylePr w:type="lastRow">
      <w:rPr>
        <w:b/>
        <w:bCs/>
      </w:rPr>
      <w:tblPr/>
      <w:tcPr>
        <w:tcBorders>
          <w:top w:val="double" w:sz="4" w:space="0" w:color="E1982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9825" w:themeColor="accent3"/>
          <w:right w:val="single" w:sz="4" w:space="0" w:color="E19825" w:themeColor="accent3"/>
        </w:tcBorders>
      </w:tcPr>
    </w:tblStylePr>
    <w:tblStylePr w:type="band1Horz">
      <w:tblPr/>
      <w:tcPr>
        <w:tcBorders>
          <w:top w:val="single" w:sz="4" w:space="0" w:color="E19825" w:themeColor="accent3"/>
          <w:bottom w:val="single" w:sz="4" w:space="0" w:color="E1982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9825" w:themeColor="accent3"/>
          <w:left w:val="nil"/>
        </w:tcBorders>
      </w:tcPr>
    </w:tblStylePr>
    <w:tblStylePr w:type="swCell">
      <w:tblPr/>
      <w:tcPr>
        <w:tcBorders>
          <w:top w:val="double" w:sz="4" w:space="0" w:color="E19825" w:themeColor="accent3"/>
          <w:right w:val="nil"/>
        </w:tcBorders>
      </w:tcPr>
    </w:tblStylePr>
  </w:style>
  <w:style w:type="table" w:styleId="ListTable3-Accent4">
    <w:name w:val="List Table 3 Accent 4"/>
    <w:basedOn w:val="TableNormal"/>
    <w:uiPriority w:val="48"/>
    <w:rsid w:val="00CE66F9"/>
    <w:tblPr>
      <w:tblStyleRowBandSize w:val="1"/>
      <w:tblStyleColBandSize w:val="1"/>
      <w:tblBorders>
        <w:top w:val="single" w:sz="4" w:space="0" w:color="B19C7D" w:themeColor="accent4"/>
        <w:left w:val="single" w:sz="4" w:space="0" w:color="B19C7D" w:themeColor="accent4"/>
        <w:bottom w:val="single" w:sz="4" w:space="0" w:color="B19C7D" w:themeColor="accent4"/>
        <w:right w:val="single" w:sz="4" w:space="0" w:color="B19C7D" w:themeColor="accent4"/>
      </w:tblBorders>
    </w:tblPr>
    <w:tblStylePr w:type="firstRow">
      <w:rPr>
        <w:b/>
        <w:bCs/>
        <w:color w:val="FFFFFF" w:themeColor="background1"/>
      </w:rPr>
      <w:tblPr/>
      <w:tcPr>
        <w:shd w:val="clear" w:color="auto" w:fill="B19C7D" w:themeFill="accent4"/>
      </w:tcPr>
    </w:tblStylePr>
    <w:tblStylePr w:type="lastRow">
      <w:rPr>
        <w:b/>
        <w:bCs/>
      </w:rPr>
      <w:tblPr/>
      <w:tcPr>
        <w:tcBorders>
          <w:top w:val="double" w:sz="4" w:space="0" w:color="B19C7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9C7D" w:themeColor="accent4"/>
          <w:right w:val="single" w:sz="4" w:space="0" w:color="B19C7D" w:themeColor="accent4"/>
        </w:tcBorders>
      </w:tcPr>
    </w:tblStylePr>
    <w:tblStylePr w:type="band1Horz">
      <w:tblPr/>
      <w:tcPr>
        <w:tcBorders>
          <w:top w:val="single" w:sz="4" w:space="0" w:color="B19C7D" w:themeColor="accent4"/>
          <w:bottom w:val="single" w:sz="4" w:space="0" w:color="B19C7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9C7D" w:themeColor="accent4"/>
          <w:left w:val="nil"/>
        </w:tcBorders>
      </w:tcPr>
    </w:tblStylePr>
    <w:tblStylePr w:type="swCell">
      <w:tblPr/>
      <w:tcPr>
        <w:tcBorders>
          <w:top w:val="double" w:sz="4" w:space="0" w:color="B19C7D" w:themeColor="accent4"/>
          <w:right w:val="nil"/>
        </w:tcBorders>
      </w:tcPr>
    </w:tblStylePr>
  </w:style>
  <w:style w:type="table" w:styleId="ListTable3-Accent5">
    <w:name w:val="List Table 3 Accent 5"/>
    <w:basedOn w:val="TableNormal"/>
    <w:uiPriority w:val="48"/>
    <w:rsid w:val="00CE66F9"/>
    <w:tblPr>
      <w:tblStyleRowBandSize w:val="1"/>
      <w:tblStyleColBandSize w:val="1"/>
      <w:tblBorders>
        <w:top w:val="single" w:sz="4" w:space="0" w:color="7F5F52" w:themeColor="accent5"/>
        <w:left w:val="single" w:sz="4" w:space="0" w:color="7F5F52" w:themeColor="accent5"/>
        <w:bottom w:val="single" w:sz="4" w:space="0" w:color="7F5F52" w:themeColor="accent5"/>
        <w:right w:val="single" w:sz="4" w:space="0" w:color="7F5F52" w:themeColor="accent5"/>
      </w:tblBorders>
    </w:tblPr>
    <w:tblStylePr w:type="firstRow">
      <w:rPr>
        <w:b/>
        <w:bCs/>
        <w:color w:val="FFFFFF" w:themeColor="background1"/>
      </w:rPr>
      <w:tblPr/>
      <w:tcPr>
        <w:shd w:val="clear" w:color="auto" w:fill="7F5F52" w:themeFill="accent5"/>
      </w:tcPr>
    </w:tblStylePr>
    <w:tblStylePr w:type="lastRow">
      <w:rPr>
        <w:b/>
        <w:bCs/>
      </w:rPr>
      <w:tblPr/>
      <w:tcPr>
        <w:tcBorders>
          <w:top w:val="double" w:sz="4" w:space="0" w:color="7F5F5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5F52" w:themeColor="accent5"/>
          <w:right w:val="single" w:sz="4" w:space="0" w:color="7F5F52" w:themeColor="accent5"/>
        </w:tcBorders>
      </w:tcPr>
    </w:tblStylePr>
    <w:tblStylePr w:type="band1Horz">
      <w:tblPr/>
      <w:tcPr>
        <w:tcBorders>
          <w:top w:val="single" w:sz="4" w:space="0" w:color="7F5F52" w:themeColor="accent5"/>
          <w:bottom w:val="single" w:sz="4" w:space="0" w:color="7F5F5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5F52" w:themeColor="accent5"/>
          <w:left w:val="nil"/>
        </w:tcBorders>
      </w:tcPr>
    </w:tblStylePr>
    <w:tblStylePr w:type="swCell">
      <w:tblPr/>
      <w:tcPr>
        <w:tcBorders>
          <w:top w:val="double" w:sz="4" w:space="0" w:color="7F5F52" w:themeColor="accent5"/>
          <w:right w:val="nil"/>
        </w:tcBorders>
      </w:tcPr>
    </w:tblStylePr>
  </w:style>
  <w:style w:type="table" w:styleId="ListTable3-Accent6">
    <w:name w:val="List Table 3 Accent 6"/>
    <w:basedOn w:val="TableNormal"/>
    <w:uiPriority w:val="48"/>
    <w:rsid w:val="00CE66F9"/>
    <w:tblPr>
      <w:tblStyleRowBandSize w:val="1"/>
      <w:tblStyleColBandSize w:val="1"/>
      <w:tblBorders>
        <w:top w:val="single" w:sz="4" w:space="0" w:color="B27D49" w:themeColor="accent6"/>
        <w:left w:val="single" w:sz="4" w:space="0" w:color="B27D49" w:themeColor="accent6"/>
        <w:bottom w:val="single" w:sz="4" w:space="0" w:color="B27D49" w:themeColor="accent6"/>
        <w:right w:val="single" w:sz="4" w:space="0" w:color="B27D49" w:themeColor="accent6"/>
      </w:tblBorders>
    </w:tblPr>
    <w:tblStylePr w:type="firstRow">
      <w:rPr>
        <w:b/>
        <w:bCs/>
        <w:color w:val="FFFFFF" w:themeColor="background1"/>
      </w:rPr>
      <w:tblPr/>
      <w:tcPr>
        <w:shd w:val="clear" w:color="auto" w:fill="B27D49" w:themeFill="accent6"/>
      </w:tcPr>
    </w:tblStylePr>
    <w:tblStylePr w:type="lastRow">
      <w:rPr>
        <w:b/>
        <w:bCs/>
      </w:rPr>
      <w:tblPr/>
      <w:tcPr>
        <w:tcBorders>
          <w:top w:val="double" w:sz="4" w:space="0" w:color="B27D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7D49" w:themeColor="accent6"/>
          <w:right w:val="single" w:sz="4" w:space="0" w:color="B27D49" w:themeColor="accent6"/>
        </w:tcBorders>
      </w:tcPr>
    </w:tblStylePr>
    <w:tblStylePr w:type="band1Horz">
      <w:tblPr/>
      <w:tcPr>
        <w:tcBorders>
          <w:top w:val="single" w:sz="4" w:space="0" w:color="B27D49" w:themeColor="accent6"/>
          <w:bottom w:val="single" w:sz="4" w:space="0" w:color="B27D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7D49" w:themeColor="accent6"/>
          <w:left w:val="nil"/>
        </w:tcBorders>
      </w:tcPr>
    </w:tblStylePr>
    <w:tblStylePr w:type="swCell">
      <w:tblPr/>
      <w:tcPr>
        <w:tcBorders>
          <w:top w:val="double" w:sz="4" w:space="0" w:color="B27D49" w:themeColor="accent6"/>
          <w:right w:val="nil"/>
        </w:tcBorders>
      </w:tcPr>
    </w:tblStylePr>
  </w:style>
  <w:style w:type="table" w:styleId="ListTable4">
    <w:name w:val="List Table 4"/>
    <w:basedOn w:val="TableNormal"/>
    <w:uiPriority w:val="49"/>
    <w:rsid w:val="00CE66F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E66F9"/>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tcBorders>
        <w:shd w:val="clear" w:color="auto" w:fill="A5300F" w:themeFill="accent1"/>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ListTable4-Accent2">
    <w:name w:val="List Table 4 Accent 2"/>
    <w:basedOn w:val="TableNormal"/>
    <w:uiPriority w:val="49"/>
    <w:rsid w:val="00CE66F9"/>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tcBorders>
        <w:shd w:val="clear" w:color="auto" w:fill="000F64" w:themeFill="accent2"/>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ListTable4-Accent3">
    <w:name w:val="List Table 4 Accent 3"/>
    <w:basedOn w:val="TableNormal"/>
    <w:uiPriority w:val="49"/>
    <w:rsid w:val="00CE66F9"/>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tcBorders>
        <w:shd w:val="clear" w:color="auto" w:fill="E19825" w:themeFill="accent3"/>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ListTable4-Accent4">
    <w:name w:val="List Table 4 Accent 4"/>
    <w:basedOn w:val="TableNormal"/>
    <w:uiPriority w:val="49"/>
    <w:rsid w:val="00CE66F9"/>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tcBorders>
        <w:shd w:val="clear" w:color="auto" w:fill="B19C7D" w:themeFill="accent4"/>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ListTable4-Accent5">
    <w:name w:val="List Table 4 Accent 5"/>
    <w:basedOn w:val="TableNormal"/>
    <w:uiPriority w:val="49"/>
    <w:rsid w:val="00CE66F9"/>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tcBorders>
        <w:shd w:val="clear" w:color="auto" w:fill="7F5F52" w:themeFill="accent5"/>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ListTable4-Accent6">
    <w:name w:val="List Table 4 Accent 6"/>
    <w:basedOn w:val="TableNormal"/>
    <w:uiPriority w:val="49"/>
    <w:rsid w:val="00CE66F9"/>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tcBorders>
        <w:shd w:val="clear" w:color="auto" w:fill="B27D49" w:themeFill="accent6"/>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ListTable5Dark">
    <w:name w:val="List Table 5 Dark"/>
    <w:basedOn w:val="TableNormal"/>
    <w:uiPriority w:val="50"/>
    <w:rsid w:val="00CE66F9"/>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E66F9"/>
    <w:rPr>
      <w:color w:val="FFFFFF" w:themeColor="background1"/>
    </w:rPr>
    <w:tblPr>
      <w:tblStyleRowBandSize w:val="1"/>
      <w:tblStyleColBandSize w:val="1"/>
      <w:tblBorders>
        <w:top w:val="single" w:sz="24" w:space="0" w:color="A5300F" w:themeColor="accent1"/>
        <w:left w:val="single" w:sz="24" w:space="0" w:color="A5300F" w:themeColor="accent1"/>
        <w:bottom w:val="single" w:sz="24" w:space="0" w:color="A5300F" w:themeColor="accent1"/>
        <w:right w:val="single" w:sz="24" w:space="0" w:color="A5300F" w:themeColor="accent1"/>
      </w:tblBorders>
    </w:tblPr>
    <w:tcPr>
      <w:shd w:val="clear" w:color="auto" w:fill="A5300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E66F9"/>
    <w:rPr>
      <w:color w:val="FFFFFF" w:themeColor="background1"/>
    </w:rPr>
    <w:tblPr>
      <w:tblStyleRowBandSize w:val="1"/>
      <w:tblStyleColBandSize w:val="1"/>
      <w:tblBorders>
        <w:top w:val="single" w:sz="24" w:space="0" w:color="000F64" w:themeColor="accent2"/>
        <w:left w:val="single" w:sz="24" w:space="0" w:color="000F64" w:themeColor="accent2"/>
        <w:bottom w:val="single" w:sz="24" w:space="0" w:color="000F64" w:themeColor="accent2"/>
        <w:right w:val="single" w:sz="24" w:space="0" w:color="000F64" w:themeColor="accent2"/>
      </w:tblBorders>
    </w:tblPr>
    <w:tcPr>
      <w:shd w:val="clear" w:color="auto" w:fill="000F6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E66F9"/>
    <w:rPr>
      <w:color w:val="FFFFFF" w:themeColor="background1"/>
    </w:rPr>
    <w:tblPr>
      <w:tblStyleRowBandSize w:val="1"/>
      <w:tblStyleColBandSize w:val="1"/>
      <w:tblBorders>
        <w:top w:val="single" w:sz="24" w:space="0" w:color="E19825" w:themeColor="accent3"/>
        <w:left w:val="single" w:sz="24" w:space="0" w:color="E19825" w:themeColor="accent3"/>
        <w:bottom w:val="single" w:sz="24" w:space="0" w:color="E19825" w:themeColor="accent3"/>
        <w:right w:val="single" w:sz="24" w:space="0" w:color="E19825" w:themeColor="accent3"/>
      </w:tblBorders>
    </w:tblPr>
    <w:tcPr>
      <w:shd w:val="clear" w:color="auto" w:fill="E1982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E66F9"/>
    <w:rPr>
      <w:color w:val="FFFFFF" w:themeColor="background1"/>
    </w:rPr>
    <w:tblPr>
      <w:tblStyleRowBandSize w:val="1"/>
      <w:tblStyleColBandSize w:val="1"/>
      <w:tblBorders>
        <w:top w:val="single" w:sz="24" w:space="0" w:color="B19C7D" w:themeColor="accent4"/>
        <w:left w:val="single" w:sz="24" w:space="0" w:color="B19C7D" w:themeColor="accent4"/>
        <w:bottom w:val="single" w:sz="24" w:space="0" w:color="B19C7D" w:themeColor="accent4"/>
        <w:right w:val="single" w:sz="24" w:space="0" w:color="B19C7D" w:themeColor="accent4"/>
      </w:tblBorders>
    </w:tblPr>
    <w:tcPr>
      <w:shd w:val="clear" w:color="auto" w:fill="B19C7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E66F9"/>
    <w:rPr>
      <w:color w:val="FFFFFF" w:themeColor="background1"/>
    </w:rPr>
    <w:tblPr>
      <w:tblStyleRowBandSize w:val="1"/>
      <w:tblStyleColBandSize w:val="1"/>
      <w:tblBorders>
        <w:top w:val="single" w:sz="24" w:space="0" w:color="7F5F52" w:themeColor="accent5"/>
        <w:left w:val="single" w:sz="24" w:space="0" w:color="7F5F52" w:themeColor="accent5"/>
        <w:bottom w:val="single" w:sz="24" w:space="0" w:color="7F5F52" w:themeColor="accent5"/>
        <w:right w:val="single" w:sz="24" w:space="0" w:color="7F5F52" w:themeColor="accent5"/>
      </w:tblBorders>
    </w:tblPr>
    <w:tcPr>
      <w:shd w:val="clear" w:color="auto" w:fill="7F5F5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E66F9"/>
    <w:rPr>
      <w:color w:val="FFFFFF" w:themeColor="background1"/>
    </w:rPr>
    <w:tblPr>
      <w:tblStyleRowBandSize w:val="1"/>
      <w:tblStyleColBandSize w:val="1"/>
      <w:tblBorders>
        <w:top w:val="single" w:sz="24" w:space="0" w:color="B27D49" w:themeColor="accent6"/>
        <w:left w:val="single" w:sz="24" w:space="0" w:color="B27D49" w:themeColor="accent6"/>
        <w:bottom w:val="single" w:sz="24" w:space="0" w:color="B27D49" w:themeColor="accent6"/>
        <w:right w:val="single" w:sz="24" w:space="0" w:color="B27D49" w:themeColor="accent6"/>
      </w:tblBorders>
    </w:tblPr>
    <w:tcPr>
      <w:shd w:val="clear" w:color="auto" w:fill="B27D4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E66F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E66F9"/>
    <w:rPr>
      <w:color w:val="7B230B" w:themeColor="accent1" w:themeShade="BF"/>
    </w:rPr>
    <w:tblPr>
      <w:tblStyleRowBandSize w:val="1"/>
      <w:tblStyleColBandSize w:val="1"/>
      <w:tblBorders>
        <w:top w:val="single" w:sz="4" w:space="0" w:color="A5300F" w:themeColor="accent1"/>
        <w:bottom w:val="single" w:sz="4" w:space="0" w:color="A5300F" w:themeColor="accent1"/>
      </w:tblBorders>
    </w:tblPr>
    <w:tblStylePr w:type="firstRow">
      <w:rPr>
        <w:b/>
        <w:bCs/>
      </w:rPr>
      <w:tblPr/>
      <w:tcPr>
        <w:tcBorders>
          <w:bottom w:val="single" w:sz="4" w:space="0" w:color="A5300F" w:themeColor="accent1"/>
        </w:tcBorders>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ListTable6Colorful-Accent2">
    <w:name w:val="List Table 6 Colorful Accent 2"/>
    <w:basedOn w:val="TableNormal"/>
    <w:uiPriority w:val="51"/>
    <w:rsid w:val="00CE66F9"/>
    <w:rPr>
      <w:color w:val="000B4A" w:themeColor="accent2" w:themeShade="BF"/>
    </w:rPr>
    <w:tblPr>
      <w:tblStyleRowBandSize w:val="1"/>
      <w:tblStyleColBandSize w:val="1"/>
      <w:tblBorders>
        <w:top w:val="single" w:sz="4" w:space="0" w:color="000F64" w:themeColor="accent2"/>
        <w:bottom w:val="single" w:sz="4" w:space="0" w:color="000F64" w:themeColor="accent2"/>
      </w:tblBorders>
    </w:tblPr>
    <w:tblStylePr w:type="firstRow">
      <w:rPr>
        <w:b/>
        <w:bCs/>
      </w:rPr>
      <w:tblPr/>
      <w:tcPr>
        <w:tcBorders>
          <w:bottom w:val="single" w:sz="4" w:space="0" w:color="000F64" w:themeColor="accent2"/>
        </w:tcBorders>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ListTable6Colorful-Accent3">
    <w:name w:val="List Table 6 Colorful Accent 3"/>
    <w:basedOn w:val="TableNormal"/>
    <w:uiPriority w:val="51"/>
    <w:rsid w:val="00CE66F9"/>
    <w:rPr>
      <w:color w:val="AC7117" w:themeColor="accent3" w:themeShade="BF"/>
    </w:rPr>
    <w:tblPr>
      <w:tblStyleRowBandSize w:val="1"/>
      <w:tblStyleColBandSize w:val="1"/>
      <w:tblBorders>
        <w:top w:val="single" w:sz="4" w:space="0" w:color="E19825" w:themeColor="accent3"/>
        <w:bottom w:val="single" w:sz="4" w:space="0" w:color="E19825" w:themeColor="accent3"/>
      </w:tblBorders>
    </w:tblPr>
    <w:tblStylePr w:type="firstRow">
      <w:rPr>
        <w:b/>
        <w:bCs/>
      </w:rPr>
      <w:tblPr/>
      <w:tcPr>
        <w:tcBorders>
          <w:bottom w:val="single" w:sz="4" w:space="0" w:color="E19825" w:themeColor="accent3"/>
        </w:tcBorders>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ListTable6Colorful-Accent4">
    <w:name w:val="List Table 6 Colorful Accent 4"/>
    <w:basedOn w:val="TableNormal"/>
    <w:uiPriority w:val="51"/>
    <w:rsid w:val="00CE66F9"/>
    <w:rPr>
      <w:color w:val="8D7654" w:themeColor="accent4" w:themeShade="BF"/>
    </w:rPr>
    <w:tblPr>
      <w:tblStyleRowBandSize w:val="1"/>
      <w:tblStyleColBandSize w:val="1"/>
      <w:tblBorders>
        <w:top w:val="single" w:sz="4" w:space="0" w:color="B19C7D" w:themeColor="accent4"/>
        <w:bottom w:val="single" w:sz="4" w:space="0" w:color="B19C7D" w:themeColor="accent4"/>
      </w:tblBorders>
    </w:tblPr>
    <w:tblStylePr w:type="firstRow">
      <w:rPr>
        <w:b/>
        <w:bCs/>
      </w:rPr>
      <w:tblPr/>
      <w:tcPr>
        <w:tcBorders>
          <w:bottom w:val="single" w:sz="4" w:space="0" w:color="B19C7D" w:themeColor="accent4"/>
        </w:tcBorders>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ListTable6Colorful-Accent5">
    <w:name w:val="List Table 6 Colorful Accent 5"/>
    <w:basedOn w:val="TableNormal"/>
    <w:uiPriority w:val="51"/>
    <w:rsid w:val="00CE66F9"/>
    <w:rPr>
      <w:color w:val="5E473D" w:themeColor="accent5" w:themeShade="BF"/>
    </w:rPr>
    <w:tblPr>
      <w:tblStyleRowBandSize w:val="1"/>
      <w:tblStyleColBandSize w:val="1"/>
      <w:tblBorders>
        <w:top w:val="single" w:sz="4" w:space="0" w:color="7F5F52" w:themeColor="accent5"/>
        <w:bottom w:val="single" w:sz="4" w:space="0" w:color="7F5F52" w:themeColor="accent5"/>
      </w:tblBorders>
    </w:tblPr>
    <w:tblStylePr w:type="firstRow">
      <w:rPr>
        <w:b/>
        <w:bCs/>
      </w:rPr>
      <w:tblPr/>
      <w:tcPr>
        <w:tcBorders>
          <w:bottom w:val="single" w:sz="4" w:space="0" w:color="7F5F52" w:themeColor="accent5"/>
        </w:tcBorders>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ListTable6Colorful-Accent6">
    <w:name w:val="List Table 6 Colorful Accent 6"/>
    <w:basedOn w:val="TableNormal"/>
    <w:uiPriority w:val="51"/>
    <w:rsid w:val="00CE66F9"/>
    <w:rPr>
      <w:color w:val="855D36" w:themeColor="accent6" w:themeShade="BF"/>
    </w:rPr>
    <w:tblPr>
      <w:tblStyleRowBandSize w:val="1"/>
      <w:tblStyleColBandSize w:val="1"/>
      <w:tblBorders>
        <w:top w:val="single" w:sz="4" w:space="0" w:color="B27D49" w:themeColor="accent6"/>
        <w:bottom w:val="single" w:sz="4" w:space="0" w:color="B27D49" w:themeColor="accent6"/>
      </w:tblBorders>
    </w:tblPr>
    <w:tblStylePr w:type="firstRow">
      <w:rPr>
        <w:b/>
        <w:bCs/>
      </w:rPr>
      <w:tblPr/>
      <w:tcPr>
        <w:tcBorders>
          <w:bottom w:val="single" w:sz="4" w:space="0" w:color="B27D49" w:themeColor="accent6"/>
        </w:tcBorders>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ListTable7Colorful">
    <w:name w:val="List Table 7 Colorful"/>
    <w:basedOn w:val="TableNormal"/>
    <w:uiPriority w:val="52"/>
    <w:rsid w:val="00CE66F9"/>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E66F9"/>
    <w:rPr>
      <w:color w:val="7B230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300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300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300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300F" w:themeColor="accent1"/>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E66F9"/>
    <w:rPr>
      <w:color w:val="000B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F6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F6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F6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F64" w:themeColor="accent2"/>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E66F9"/>
    <w:rPr>
      <w:color w:val="AC711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982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982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982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9825" w:themeColor="accent3"/>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E66F9"/>
    <w:rPr>
      <w:color w:val="8D765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9C7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9C7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9C7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9C7D" w:themeColor="accent4"/>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E66F9"/>
    <w:rPr>
      <w:color w:val="5E47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5F5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5F5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5F5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5F52" w:themeColor="accent5"/>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E66F9"/>
    <w:rPr>
      <w:color w:val="855D3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7D4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7D4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7D4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7D49" w:themeColor="accent6"/>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CE66F9"/>
  </w:style>
  <w:style w:type="character" w:customStyle="1" w:styleId="E-mailSignatureChar">
    <w:name w:val="E-mail Signature Char"/>
    <w:basedOn w:val="DefaultParagraphFont"/>
    <w:link w:val="E-mailSignature"/>
    <w:uiPriority w:val="99"/>
    <w:semiHidden/>
    <w:rsid w:val="00CE66F9"/>
    <w:rPr>
      <w:rFonts w:ascii="Rockwell" w:hAnsi="Rockwell"/>
    </w:rPr>
  </w:style>
  <w:style w:type="paragraph" w:styleId="Salutation">
    <w:name w:val="Salutation"/>
    <w:basedOn w:val="Normal"/>
    <w:next w:val="Normal"/>
    <w:link w:val="SalutationChar"/>
    <w:uiPriority w:val="99"/>
    <w:semiHidden/>
    <w:unhideWhenUsed/>
    <w:rsid w:val="00CE66F9"/>
  </w:style>
  <w:style w:type="character" w:customStyle="1" w:styleId="SalutationChar">
    <w:name w:val="Salutation Char"/>
    <w:basedOn w:val="DefaultParagraphFont"/>
    <w:link w:val="Salutation"/>
    <w:uiPriority w:val="99"/>
    <w:semiHidden/>
    <w:rsid w:val="00CE66F9"/>
    <w:rPr>
      <w:rFonts w:ascii="Rockwell" w:hAnsi="Rockwell"/>
    </w:rPr>
  </w:style>
  <w:style w:type="table" w:styleId="TableColumns1">
    <w:name w:val="Table Columns 1"/>
    <w:basedOn w:val="TableNormal"/>
    <w:uiPriority w:val="99"/>
    <w:semiHidden/>
    <w:unhideWhenUsed/>
    <w:rsid w:val="00CE66F9"/>
    <w:pPr>
      <w:ind w:firstLine="36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E66F9"/>
    <w:pPr>
      <w:ind w:firstLine="36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E66F9"/>
    <w:pPr>
      <w:ind w:firstLine="36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E66F9"/>
    <w:pPr>
      <w:ind w:firstLine="36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E66F9"/>
    <w:pPr>
      <w:ind w:firstLine="3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CE66F9"/>
    <w:pPr>
      <w:ind w:left="4320"/>
    </w:pPr>
  </w:style>
  <w:style w:type="character" w:customStyle="1" w:styleId="SignatureChar">
    <w:name w:val="Signature Char"/>
    <w:basedOn w:val="DefaultParagraphFont"/>
    <w:link w:val="Signature"/>
    <w:uiPriority w:val="99"/>
    <w:semiHidden/>
    <w:rsid w:val="00CE66F9"/>
    <w:rPr>
      <w:rFonts w:ascii="Rockwell" w:hAnsi="Rockwell"/>
    </w:rPr>
  </w:style>
  <w:style w:type="table" w:styleId="TableSimple1">
    <w:name w:val="Table Simple 1"/>
    <w:basedOn w:val="TableNormal"/>
    <w:uiPriority w:val="99"/>
    <w:semiHidden/>
    <w:unhideWhenUsed/>
    <w:rsid w:val="00CE66F9"/>
    <w:pPr>
      <w:ind w:firstLine="36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E66F9"/>
    <w:pPr>
      <w:ind w:firstLine="36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E66F9"/>
    <w:pPr>
      <w:ind w:firstLine="36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E66F9"/>
    <w:pPr>
      <w:ind w:firstLine="3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E66F9"/>
    <w:pPr>
      <w:ind w:firstLine="3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CE66F9"/>
    <w:pPr>
      <w:ind w:left="240" w:hanging="240"/>
    </w:pPr>
  </w:style>
  <w:style w:type="paragraph" w:styleId="Index2">
    <w:name w:val="index 2"/>
    <w:basedOn w:val="Normal"/>
    <w:next w:val="Normal"/>
    <w:autoRedefine/>
    <w:uiPriority w:val="99"/>
    <w:semiHidden/>
    <w:unhideWhenUsed/>
    <w:rsid w:val="00CE66F9"/>
    <w:pPr>
      <w:ind w:left="480" w:hanging="240"/>
    </w:pPr>
  </w:style>
  <w:style w:type="paragraph" w:styleId="Index3">
    <w:name w:val="index 3"/>
    <w:basedOn w:val="Normal"/>
    <w:next w:val="Normal"/>
    <w:autoRedefine/>
    <w:uiPriority w:val="99"/>
    <w:semiHidden/>
    <w:unhideWhenUsed/>
    <w:rsid w:val="00CE66F9"/>
    <w:pPr>
      <w:ind w:left="720" w:hanging="240"/>
    </w:pPr>
  </w:style>
  <w:style w:type="paragraph" w:styleId="Index4">
    <w:name w:val="index 4"/>
    <w:basedOn w:val="Normal"/>
    <w:next w:val="Normal"/>
    <w:autoRedefine/>
    <w:uiPriority w:val="99"/>
    <w:semiHidden/>
    <w:unhideWhenUsed/>
    <w:rsid w:val="00CE66F9"/>
    <w:pPr>
      <w:ind w:left="960" w:hanging="240"/>
    </w:pPr>
  </w:style>
  <w:style w:type="paragraph" w:styleId="Index5">
    <w:name w:val="index 5"/>
    <w:basedOn w:val="Normal"/>
    <w:next w:val="Normal"/>
    <w:autoRedefine/>
    <w:uiPriority w:val="99"/>
    <w:semiHidden/>
    <w:unhideWhenUsed/>
    <w:rsid w:val="00CE66F9"/>
    <w:pPr>
      <w:ind w:left="1200" w:hanging="240"/>
    </w:pPr>
  </w:style>
  <w:style w:type="paragraph" w:styleId="Index6">
    <w:name w:val="index 6"/>
    <w:basedOn w:val="Normal"/>
    <w:next w:val="Normal"/>
    <w:autoRedefine/>
    <w:uiPriority w:val="99"/>
    <w:semiHidden/>
    <w:unhideWhenUsed/>
    <w:rsid w:val="00CE66F9"/>
    <w:pPr>
      <w:ind w:left="1440" w:hanging="240"/>
    </w:pPr>
  </w:style>
  <w:style w:type="paragraph" w:styleId="Index7">
    <w:name w:val="index 7"/>
    <w:basedOn w:val="Normal"/>
    <w:next w:val="Normal"/>
    <w:autoRedefine/>
    <w:uiPriority w:val="99"/>
    <w:semiHidden/>
    <w:unhideWhenUsed/>
    <w:rsid w:val="00CE66F9"/>
    <w:pPr>
      <w:ind w:left="1680" w:hanging="240"/>
    </w:pPr>
  </w:style>
  <w:style w:type="paragraph" w:styleId="Index8">
    <w:name w:val="index 8"/>
    <w:basedOn w:val="Normal"/>
    <w:next w:val="Normal"/>
    <w:autoRedefine/>
    <w:uiPriority w:val="99"/>
    <w:semiHidden/>
    <w:unhideWhenUsed/>
    <w:rsid w:val="00CE66F9"/>
    <w:pPr>
      <w:ind w:left="1920" w:hanging="240"/>
    </w:pPr>
  </w:style>
  <w:style w:type="paragraph" w:styleId="Index9">
    <w:name w:val="index 9"/>
    <w:basedOn w:val="Normal"/>
    <w:next w:val="Normal"/>
    <w:autoRedefine/>
    <w:uiPriority w:val="99"/>
    <w:semiHidden/>
    <w:unhideWhenUsed/>
    <w:rsid w:val="00CE66F9"/>
    <w:pPr>
      <w:ind w:left="2160" w:hanging="240"/>
    </w:pPr>
  </w:style>
  <w:style w:type="paragraph" w:styleId="IndexHeading">
    <w:name w:val="index heading"/>
    <w:basedOn w:val="Normal"/>
    <w:next w:val="Index1"/>
    <w:uiPriority w:val="99"/>
    <w:semiHidden/>
    <w:unhideWhenUsed/>
    <w:rsid w:val="00CE66F9"/>
    <w:rPr>
      <w:rFonts w:eastAsiaTheme="majorEastAsia" w:cstheme="majorBidi"/>
      <w:b/>
      <w:bCs/>
    </w:rPr>
  </w:style>
  <w:style w:type="paragraph" w:styleId="PlainText">
    <w:name w:val="Plain Text"/>
    <w:basedOn w:val="Normal"/>
    <w:link w:val="PlainTextChar"/>
    <w:uiPriority w:val="99"/>
    <w:semiHidden/>
    <w:unhideWhenUsed/>
    <w:rsid w:val="00CE66F9"/>
    <w:rPr>
      <w:rFonts w:ascii="Consolas" w:hAnsi="Consolas"/>
      <w:sz w:val="21"/>
      <w:szCs w:val="21"/>
    </w:rPr>
  </w:style>
  <w:style w:type="character" w:customStyle="1" w:styleId="PlainTextChar">
    <w:name w:val="Plain Text Char"/>
    <w:basedOn w:val="DefaultParagraphFont"/>
    <w:link w:val="PlainText"/>
    <w:uiPriority w:val="99"/>
    <w:semiHidden/>
    <w:rsid w:val="00CE66F9"/>
    <w:rPr>
      <w:rFonts w:ascii="Consolas" w:hAnsi="Consolas"/>
      <w:sz w:val="21"/>
      <w:szCs w:val="21"/>
    </w:rPr>
  </w:style>
  <w:style w:type="paragraph" w:styleId="Closing">
    <w:name w:val="Closing"/>
    <w:basedOn w:val="Normal"/>
    <w:link w:val="ClosingChar"/>
    <w:uiPriority w:val="99"/>
    <w:semiHidden/>
    <w:unhideWhenUsed/>
    <w:rsid w:val="00CE66F9"/>
    <w:pPr>
      <w:ind w:left="4320"/>
    </w:pPr>
  </w:style>
  <w:style w:type="character" w:customStyle="1" w:styleId="ClosingChar">
    <w:name w:val="Closing Char"/>
    <w:basedOn w:val="DefaultParagraphFont"/>
    <w:link w:val="Closing"/>
    <w:uiPriority w:val="99"/>
    <w:semiHidden/>
    <w:rsid w:val="00CE66F9"/>
    <w:rPr>
      <w:rFonts w:ascii="Rockwell" w:hAnsi="Rockwell"/>
    </w:rPr>
  </w:style>
  <w:style w:type="table" w:styleId="TableGrid1">
    <w:name w:val="Table Grid 1"/>
    <w:basedOn w:val="TableNormal"/>
    <w:uiPriority w:val="99"/>
    <w:semiHidden/>
    <w:unhideWhenUsed/>
    <w:rsid w:val="00CE66F9"/>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E66F9"/>
    <w:pPr>
      <w:ind w:firstLine="36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E66F9"/>
    <w:pPr>
      <w:ind w:firstLine="36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E66F9"/>
    <w:pPr>
      <w:ind w:firstLine="3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E66F9"/>
    <w:pPr>
      <w:ind w:firstLine="3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E66F9"/>
    <w:pPr>
      <w:ind w:firstLine="36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E66F9"/>
    <w:pPr>
      <w:ind w:firstLine="3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E66F9"/>
    <w:pPr>
      <w:ind w:firstLine="3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E66F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CE66F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E66F9"/>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E66F9"/>
    <w:tblPr>
      <w:tblStyleRowBandSize w:val="1"/>
      <w:tblStyleColBandSize w:val="1"/>
      <w:tblBorders>
        <w:top w:val="single" w:sz="4" w:space="0" w:color="5B73FF" w:themeColor="accent2" w:themeTint="66"/>
        <w:left w:val="single" w:sz="4" w:space="0" w:color="5B73FF" w:themeColor="accent2" w:themeTint="66"/>
        <w:bottom w:val="single" w:sz="4" w:space="0" w:color="5B73FF" w:themeColor="accent2" w:themeTint="66"/>
        <w:right w:val="single" w:sz="4" w:space="0" w:color="5B73FF" w:themeColor="accent2" w:themeTint="66"/>
        <w:insideH w:val="single" w:sz="4" w:space="0" w:color="5B73FF" w:themeColor="accent2" w:themeTint="66"/>
        <w:insideV w:val="single" w:sz="4" w:space="0" w:color="5B73FF" w:themeColor="accent2" w:themeTint="66"/>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2" w:space="0" w:color="092D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E66F9"/>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E66F9"/>
    <w:tblPr>
      <w:tblStyleRowBandSize w:val="1"/>
      <w:tblStyleColBandSize w:val="1"/>
      <w:tblBorders>
        <w:top w:val="single" w:sz="4" w:space="0" w:color="DFD7CA" w:themeColor="accent4" w:themeTint="66"/>
        <w:left w:val="single" w:sz="4" w:space="0" w:color="DFD7CA" w:themeColor="accent4" w:themeTint="66"/>
        <w:bottom w:val="single" w:sz="4" w:space="0" w:color="DFD7CA" w:themeColor="accent4" w:themeTint="66"/>
        <w:right w:val="single" w:sz="4" w:space="0" w:color="DFD7CA" w:themeColor="accent4" w:themeTint="66"/>
        <w:insideH w:val="single" w:sz="4" w:space="0" w:color="DFD7CA" w:themeColor="accent4" w:themeTint="66"/>
        <w:insideV w:val="single" w:sz="4" w:space="0" w:color="DFD7CA" w:themeColor="accent4" w:themeTint="66"/>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2" w:space="0" w:color="D0C3B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E66F9"/>
    <w:tblPr>
      <w:tblStyleRowBandSize w:val="1"/>
      <w:tblStyleColBandSize w:val="1"/>
      <w:tblBorders>
        <w:top w:val="single" w:sz="4" w:space="0" w:color="CFBDB5" w:themeColor="accent5" w:themeTint="66"/>
        <w:left w:val="single" w:sz="4" w:space="0" w:color="CFBDB5" w:themeColor="accent5" w:themeTint="66"/>
        <w:bottom w:val="single" w:sz="4" w:space="0" w:color="CFBDB5" w:themeColor="accent5" w:themeTint="66"/>
        <w:right w:val="single" w:sz="4" w:space="0" w:color="CFBDB5" w:themeColor="accent5" w:themeTint="66"/>
        <w:insideH w:val="single" w:sz="4" w:space="0" w:color="CFBDB5" w:themeColor="accent5" w:themeTint="66"/>
        <w:insideV w:val="single" w:sz="4" w:space="0" w:color="CFBDB5" w:themeColor="accent5" w:themeTint="66"/>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2" w:space="0" w:color="B89C9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E66F9"/>
    <w:tblPr>
      <w:tblStyleRowBandSize w:val="1"/>
      <w:tblStyleColBandSize w:val="1"/>
      <w:tblBorders>
        <w:top w:val="single" w:sz="4" w:space="0" w:color="E1CAB5" w:themeColor="accent6" w:themeTint="66"/>
        <w:left w:val="single" w:sz="4" w:space="0" w:color="E1CAB5" w:themeColor="accent6" w:themeTint="66"/>
        <w:bottom w:val="single" w:sz="4" w:space="0" w:color="E1CAB5" w:themeColor="accent6" w:themeTint="66"/>
        <w:right w:val="single" w:sz="4" w:space="0" w:color="E1CAB5" w:themeColor="accent6" w:themeTint="66"/>
        <w:insideH w:val="single" w:sz="4" w:space="0" w:color="E1CAB5" w:themeColor="accent6" w:themeTint="66"/>
        <w:insideV w:val="single" w:sz="4" w:space="0" w:color="E1CAB5" w:themeColor="accent6" w:themeTint="66"/>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2" w:space="0" w:color="D1B09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E66F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E66F9"/>
    <w:tblPr>
      <w:tblStyleRowBandSize w:val="1"/>
      <w:tblStyleColBandSize w:val="1"/>
      <w:tblBorders>
        <w:top w:val="single" w:sz="2" w:space="0" w:color="EE6D49" w:themeColor="accent1" w:themeTint="99"/>
        <w:bottom w:val="single" w:sz="2" w:space="0" w:color="EE6D49" w:themeColor="accent1" w:themeTint="99"/>
        <w:insideH w:val="single" w:sz="2" w:space="0" w:color="EE6D49" w:themeColor="accent1" w:themeTint="99"/>
        <w:insideV w:val="single" w:sz="2" w:space="0" w:color="EE6D49" w:themeColor="accent1" w:themeTint="99"/>
      </w:tblBorders>
    </w:tblPr>
    <w:tblStylePr w:type="firstRow">
      <w:rPr>
        <w:b/>
        <w:bCs/>
      </w:rPr>
      <w:tblPr/>
      <w:tcPr>
        <w:tcBorders>
          <w:top w:val="nil"/>
          <w:bottom w:val="single" w:sz="12" w:space="0" w:color="EE6D49" w:themeColor="accent1" w:themeTint="99"/>
          <w:insideH w:val="nil"/>
          <w:insideV w:val="nil"/>
        </w:tcBorders>
        <w:shd w:val="clear" w:color="auto" w:fill="FFFFFF" w:themeFill="background1"/>
      </w:tcPr>
    </w:tblStylePr>
    <w:tblStylePr w:type="lastRow">
      <w:rPr>
        <w:b/>
        <w:bCs/>
      </w:rPr>
      <w:tblPr/>
      <w:tcPr>
        <w:tcBorders>
          <w:top w:val="double" w:sz="2" w:space="0" w:color="EE6D4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GridTable2-Accent2">
    <w:name w:val="Grid Table 2 Accent 2"/>
    <w:basedOn w:val="TableNormal"/>
    <w:uiPriority w:val="47"/>
    <w:rsid w:val="00CE66F9"/>
    <w:tblPr>
      <w:tblStyleRowBandSize w:val="1"/>
      <w:tblStyleColBandSize w:val="1"/>
      <w:tblBorders>
        <w:top w:val="single" w:sz="2" w:space="0" w:color="092DFF" w:themeColor="accent2" w:themeTint="99"/>
        <w:bottom w:val="single" w:sz="2" w:space="0" w:color="092DFF" w:themeColor="accent2" w:themeTint="99"/>
        <w:insideH w:val="single" w:sz="2" w:space="0" w:color="092DFF" w:themeColor="accent2" w:themeTint="99"/>
        <w:insideV w:val="single" w:sz="2" w:space="0" w:color="092DFF" w:themeColor="accent2" w:themeTint="99"/>
      </w:tblBorders>
    </w:tblPr>
    <w:tblStylePr w:type="firstRow">
      <w:rPr>
        <w:b/>
        <w:bCs/>
      </w:rPr>
      <w:tblPr/>
      <w:tcPr>
        <w:tcBorders>
          <w:top w:val="nil"/>
          <w:bottom w:val="single" w:sz="12" w:space="0" w:color="092DFF" w:themeColor="accent2" w:themeTint="99"/>
          <w:insideH w:val="nil"/>
          <w:insideV w:val="nil"/>
        </w:tcBorders>
        <w:shd w:val="clear" w:color="auto" w:fill="FFFFFF" w:themeFill="background1"/>
      </w:tcPr>
    </w:tblStylePr>
    <w:tblStylePr w:type="lastRow">
      <w:rPr>
        <w:b/>
        <w:bCs/>
      </w:rPr>
      <w:tblPr/>
      <w:tcPr>
        <w:tcBorders>
          <w:top w:val="double" w:sz="2" w:space="0" w:color="092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GridTable2-Accent3">
    <w:name w:val="Grid Table 2 Accent 3"/>
    <w:basedOn w:val="TableNormal"/>
    <w:uiPriority w:val="47"/>
    <w:rsid w:val="00CE66F9"/>
    <w:tblPr>
      <w:tblStyleRowBandSize w:val="1"/>
      <w:tblStyleColBandSize w:val="1"/>
      <w:tblBorders>
        <w:top w:val="single" w:sz="2" w:space="0" w:color="EDC07C" w:themeColor="accent3" w:themeTint="99"/>
        <w:bottom w:val="single" w:sz="2" w:space="0" w:color="EDC07C" w:themeColor="accent3" w:themeTint="99"/>
        <w:insideH w:val="single" w:sz="2" w:space="0" w:color="EDC07C" w:themeColor="accent3" w:themeTint="99"/>
        <w:insideV w:val="single" w:sz="2" w:space="0" w:color="EDC07C" w:themeColor="accent3" w:themeTint="99"/>
      </w:tblBorders>
    </w:tblPr>
    <w:tblStylePr w:type="firstRow">
      <w:rPr>
        <w:b/>
        <w:bCs/>
      </w:rPr>
      <w:tblPr/>
      <w:tcPr>
        <w:tcBorders>
          <w:top w:val="nil"/>
          <w:bottom w:val="single" w:sz="12" w:space="0" w:color="EDC07C" w:themeColor="accent3" w:themeTint="99"/>
          <w:insideH w:val="nil"/>
          <w:insideV w:val="nil"/>
        </w:tcBorders>
        <w:shd w:val="clear" w:color="auto" w:fill="FFFFFF" w:themeFill="background1"/>
      </w:tcPr>
    </w:tblStylePr>
    <w:tblStylePr w:type="lastRow">
      <w:rPr>
        <w:b/>
        <w:bCs/>
      </w:rPr>
      <w:tblPr/>
      <w:tcPr>
        <w:tcBorders>
          <w:top w:val="double" w:sz="2" w:space="0" w:color="EDC07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GridTable2-Accent4">
    <w:name w:val="Grid Table 2 Accent 4"/>
    <w:basedOn w:val="TableNormal"/>
    <w:uiPriority w:val="47"/>
    <w:rsid w:val="00CE66F9"/>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GridTable2-Accent5">
    <w:name w:val="Grid Table 2 Accent 5"/>
    <w:basedOn w:val="TableNormal"/>
    <w:uiPriority w:val="47"/>
    <w:rsid w:val="00CE66F9"/>
    <w:tblPr>
      <w:tblStyleRowBandSize w:val="1"/>
      <w:tblStyleColBandSize w:val="1"/>
      <w:tblBorders>
        <w:top w:val="single" w:sz="2" w:space="0" w:color="B89C91" w:themeColor="accent5" w:themeTint="99"/>
        <w:bottom w:val="single" w:sz="2" w:space="0" w:color="B89C91" w:themeColor="accent5" w:themeTint="99"/>
        <w:insideH w:val="single" w:sz="2" w:space="0" w:color="B89C91" w:themeColor="accent5" w:themeTint="99"/>
        <w:insideV w:val="single" w:sz="2" w:space="0" w:color="B89C91" w:themeColor="accent5" w:themeTint="99"/>
      </w:tblBorders>
    </w:tblPr>
    <w:tblStylePr w:type="firstRow">
      <w:rPr>
        <w:b/>
        <w:bCs/>
      </w:rPr>
      <w:tblPr/>
      <w:tcPr>
        <w:tcBorders>
          <w:top w:val="nil"/>
          <w:bottom w:val="single" w:sz="12" w:space="0" w:color="B89C91" w:themeColor="accent5" w:themeTint="99"/>
          <w:insideH w:val="nil"/>
          <w:insideV w:val="nil"/>
        </w:tcBorders>
        <w:shd w:val="clear" w:color="auto" w:fill="FFFFFF" w:themeFill="background1"/>
      </w:tcPr>
    </w:tblStylePr>
    <w:tblStylePr w:type="lastRow">
      <w:rPr>
        <w:b/>
        <w:bCs/>
      </w:rPr>
      <w:tblPr/>
      <w:tcPr>
        <w:tcBorders>
          <w:top w:val="double" w:sz="2" w:space="0" w:color="B89C9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GridTable2-Accent6">
    <w:name w:val="Grid Table 2 Accent 6"/>
    <w:basedOn w:val="TableNormal"/>
    <w:uiPriority w:val="47"/>
    <w:rsid w:val="00CE66F9"/>
    <w:tblPr>
      <w:tblStyleRowBandSize w:val="1"/>
      <w:tblStyleColBandSize w:val="1"/>
      <w:tblBorders>
        <w:top w:val="single" w:sz="2" w:space="0" w:color="D1B090" w:themeColor="accent6" w:themeTint="99"/>
        <w:bottom w:val="single" w:sz="2" w:space="0" w:color="D1B090" w:themeColor="accent6" w:themeTint="99"/>
        <w:insideH w:val="single" w:sz="2" w:space="0" w:color="D1B090" w:themeColor="accent6" w:themeTint="99"/>
        <w:insideV w:val="single" w:sz="2" w:space="0" w:color="D1B090" w:themeColor="accent6" w:themeTint="99"/>
      </w:tblBorders>
    </w:tblPr>
    <w:tblStylePr w:type="firstRow">
      <w:rPr>
        <w:b/>
        <w:bCs/>
      </w:rPr>
      <w:tblPr/>
      <w:tcPr>
        <w:tcBorders>
          <w:top w:val="nil"/>
          <w:bottom w:val="single" w:sz="12" w:space="0" w:color="D1B090" w:themeColor="accent6" w:themeTint="99"/>
          <w:insideH w:val="nil"/>
          <w:insideV w:val="nil"/>
        </w:tcBorders>
        <w:shd w:val="clear" w:color="auto" w:fill="FFFFFF" w:themeFill="background1"/>
      </w:tcPr>
    </w:tblStylePr>
    <w:tblStylePr w:type="lastRow">
      <w:rPr>
        <w:b/>
        <w:bCs/>
      </w:rPr>
      <w:tblPr/>
      <w:tcPr>
        <w:tcBorders>
          <w:top w:val="double" w:sz="2" w:space="0" w:color="D1B0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GridTable3">
    <w:name w:val="Grid Table 3"/>
    <w:basedOn w:val="TableNormal"/>
    <w:uiPriority w:val="48"/>
    <w:rsid w:val="00CE66F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E66F9"/>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GridTable3-Accent2">
    <w:name w:val="Grid Table 3 Accent 2"/>
    <w:basedOn w:val="TableNormal"/>
    <w:uiPriority w:val="48"/>
    <w:rsid w:val="00CE66F9"/>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GridTable3-Accent3">
    <w:name w:val="Grid Table 3 Accent 3"/>
    <w:basedOn w:val="TableNormal"/>
    <w:uiPriority w:val="48"/>
    <w:rsid w:val="00CE66F9"/>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GridTable3-Accent4">
    <w:name w:val="Grid Table 3 Accent 4"/>
    <w:basedOn w:val="TableNormal"/>
    <w:uiPriority w:val="48"/>
    <w:rsid w:val="00CE66F9"/>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GridTable3-Accent5">
    <w:name w:val="Grid Table 3 Accent 5"/>
    <w:basedOn w:val="TableNormal"/>
    <w:uiPriority w:val="48"/>
    <w:rsid w:val="00CE66F9"/>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GridTable3-Accent6">
    <w:name w:val="Grid Table 3 Accent 6"/>
    <w:basedOn w:val="TableNormal"/>
    <w:uiPriority w:val="48"/>
    <w:rsid w:val="00CE66F9"/>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GridTable4">
    <w:name w:val="Grid Table 4"/>
    <w:basedOn w:val="TableNormal"/>
    <w:uiPriority w:val="49"/>
    <w:rsid w:val="00CE66F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E66F9"/>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insideV w:val="nil"/>
        </w:tcBorders>
        <w:shd w:val="clear" w:color="auto" w:fill="A5300F" w:themeFill="accent1"/>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GridTable4-Accent2">
    <w:name w:val="Grid Table 4 Accent 2"/>
    <w:basedOn w:val="TableNormal"/>
    <w:uiPriority w:val="49"/>
    <w:rsid w:val="00CE66F9"/>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insideV w:val="nil"/>
        </w:tcBorders>
        <w:shd w:val="clear" w:color="auto" w:fill="000F64" w:themeFill="accent2"/>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GridTable4-Accent3">
    <w:name w:val="Grid Table 4 Accent 3"/>
    <w:basedOn w:val="TableNormal"/>
    <w:uiPriority w:val="49"/>
    <w:rsid w:val="00CE66F9"/>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insideV w:val="nil"/>
        </w:tcBorders>
        <w:shd w:val="clear" w:color="auto" w:fill="E19825" w:themeFill="accent3"/>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GridTable4-Accent4">
    <w:name w:val="Grid Table 4 Accent 4"/>
    <w:basedOn w:val="TableNormal"/>
    <w:uiPriority w:val="49"/>
    <w:rsid w:val="00CE66F9"/>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insideV w:val="nil"/>
        </w:tcBorders>
        <w:shd w:val="clear" w:color="auto" w:fill="B19C7D" w:themeFill="accent4"/>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GridTable4-Accent5">
    <w:name w:val="Grid Table 4 Accent 5"/>
    <w:basedOn w:val="TableNormal"/>
    <w:uiPriority w:val="49"/>
    <w:rsid w:val="00CE66F9"/>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insideV w:val="nil"/>
        </w:tcBorders>
        <w:shd w:val="clear" w:color="auto" w:fill="7F5F52" w:themeFill="accent5"/>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GridTable4-Accent6">
    <w:name w:val="Grid Table 4 Accent 6"/>
    <w:basedOn w:val="TableNormal"/>
    <w:uiPriority w:val="49"/>
    <w:rsid w:val="00CE66F9"/>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GridTable5Dark">
    <w:name w:val="Grid Table 5 Dark"/>
    <w:basedOn w:val="TableNormal"/>
    <w:uiPriority w:val="50"/>
    <w:rsid w:val="00CE66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E66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EC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300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300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300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300F" w:themeFill="accent1"/>
      </w:tcPr>
    </w:tblStylePr>
    <w:tblStylePr w:type="band1Vert">
      <w:tblPr/>
      <w:tcPr>
        <w:shd w:val="clear" w:color="auto" w:fill="F49E86" w:themeFill="accent1" w:themeFillTint="66"/>
      </w:tcPr>
    </w:tblStylePr>
    <w:tblStylePr w:type="band1Horz">
      <w:tblPr/>
      <w:tcPr>
        <w:shd w:val="clear" w:color="auto" w:fill="F49E86" w:themeFill="accent1" w:themeFillTint="66"/>
      </w:tcPr>
    </w:tblStylePr>
  </w:style>
  <w:style w:type="table" w:styleId="GridTable5Dark-Accent2">
    <w:name w:val="Grid Table 5 Dark Accent 2"/>
    <w:basedOn w:val="TableNormal"/>
    <w:uiPriority w:val="50"/>
    <w:rsid w:val="00CE66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B9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F6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F6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F6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F64" w:themeFill="accent2"/>
      </w:tcPr>
    </w:tblStylePr>
    <w:tblStylePr w:type="band1Vert">
      <w:tblPr/>
      <w:tcPr>
        <w:shd w:val="clear" w:color="auto" w:fill="5B73FF" w:themeFill="accent2" w:themeFillTint="66"/>
      </w:tcPr>
    </w:tblStylePr>
    <w:tblStylePr w:type="band1Horz">
      <w:tblPr/>
      <w:tcPr>
        <w:shd w:val="clear" w:color="auto" w:fill="5B73FF" w:themeFill="accent2" w:themeFillTint="66"/>
      </w:tcPr>
    </w:tblStylePr>
  </w:style>
  <w:style w:type="table" w:styleId="GridTable5Dark-Accent3">
    <w:name w:val="Grid Table 5 Dark Accent 3"/>
    <w:basedOn w:val="TableNormal"/>
    <w:uiPriority w:val="50"/>
    <w:rsid w:val="00CE66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A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982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982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982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9825" w:themeFill="accent3"/>
      </w:tcPr>
    </w:tblStylePr>
    <w:tblStylePr w:type="band1Vert">
      <w:tblPr/>
      <w:tcPr>
        <w:shd w:val="clear" w:color="auto" w:fill="F3D5A7" w:themeFill="accent3" w:themeFillTint="66"/>
      </w:tcPr>
    </w:tblStylePr>
    <w:tblStylePr w:type="band1Horz">
      <w:tblPr/>
      <w:tcPr>
        <w:shd w:val="clear" w:color="auto" w:fill="F3D5A7" w:themeFill="accent3" w:themeFillTint="66"/>
      </w:tcPr>
    </w:tblStylePr>
  </w:style>
  <w:style w:type="table" w:styleId="GridTable5Dark-Accent4">
    <w:name w:val="Grid Table 5 Dark Accent 4"/>
    <w:basedOn w:val="TableNormal"/>
    <w:uiPriority w:val="50"/>
    <w:rsid w:val="00CE66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B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9C7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9C7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9C7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9C7D" w:themeFill="accent4"/>
      </w:tcPr>
    </w:tblStylePr>
    <w:tblStylePr w:type="band1Vert">
      <w:tblPr/>
      <w:tcPr>
        <w:shd w:val="clear" w:color="auto" w:fill="DFD7CA" w:themeFill="accent4" w:themeFillTint="66"/>
      </w:tcPr>
    </w:tblStylePr>
    <w:tblStylePr w:type="band1Horz">
      <w:tblPr/>
      <w:tcPr>
        <w:shd w:val="clear" w:color="auto" w:fill="DFD7CA" w:themeFill="accent4" w:themeFillTint="66"/>
      </w:tcPr>
    </w:tblStylePr>
  </w:style>
  <w:style w:type="table" w:styleId="GridTable5Dark-Accent5">
    <w:name w:val="Grid Table 5 Dark Accent 5"/>
    <w:basedOn w:val="TableNormal"/>
    <w:uiPriority w:val="50"/>
    <w:rsid w:val="00CE66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E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5F5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5F5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5F5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5F52" w:themeFill="accent5"/>
      </w:tcPr>
    </w:tblStylePr>
    <w:tblStylePr w:type="band1Vert">
      <w:tblPr/>
      <w:tcPr>
        <w:shd w:val="clear" w:color="auto" w:fill="CFBDB5" w:themeFill="accent5" w:themeFillTint="66"/>
      </w:tcPr>
    </w:tblStylePr>
    <w:tblStylePr w:type="band1Horz">
      <w:tblPr/>
      <w:tcPr>
        <w:shd w:val="clear" w:color="auto" w:fill="CFBDB5" w:themeFill="accent5" w:themeFillTint="66"/>
      </w:tcPr>
    </w:tblStylePr>
  </w:style>
  <w:style w:type="table" w:styleId="GridTable5Dark-Accent6">
    <w:name w:val="Grid Table 5 Dark Accent 6"/>
    <w:basedOn w:val="TableNormal"/>
    <w:uiPriority w:val="50"/>
    <w:rsid w:val="00CE66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4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7D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7D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7D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7D49" w:themeFill="accent6"/>
      </w:tcPr>
    </w:tblStylePr>
    <w:tblStylePr w:type="band1Vert">
      <w:tblPr/>
      <w:tcPr>
        <w:shd w:val="clear" w:color="auto" w:fill="E1CAB5" w:themeFill="accent6" w:themeFillTint="66"/>
      </w:tcPr>
    </w:tblStylePr>
    <w:tblStylePr w:type="band1Horz">
      <w:tblPr/>
      <w:tcPr>
        <w:shd w:val="clear" w:color="auto" w:fill="E1CAB5" w:themeFill="accent6" w:themeFillTint="66"/>
      </w:tcPr>
    </w:tblStylePr>
  </w:style>
  <w:style w:type="table" w:styleId="GridTable6Colorful">
    <w:name w:val="Grid Table 6 Colorful"/>
    <w:basedOn w:val="TableNormal"/>
    <w:uiPriority w:val="51"/>
    <w:rsid w:val="00CE66F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E66F9"/>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GridTable6Colorful-Accent2">
    <w:name w:val="Grid Table 6 Colorful Accent 2"/>
    <w:basedOn w:val="TableNormal"/>
    <w:uiPriority w:val="51"/>
    <w:rsid w:val="00CE66F9"/>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GridTable6Colorful-Accent3">
    <w:name w:val="Grid Table 6 Colorful Accent 3"/>
    <w:basedOn w:val="TableNormal"/>
    <w:uiPriority w:val="51"/>
    <w:rsid w:val="00CE66F9"/>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GridTable6Colorful-Accent4">
    <w:name w:val="Grid Table 6 Colorful Accent 4"/>
    <w:basedOn w:val="TableNormal"/>
    <w:uiPriority w:val="51"/>
    <w:rsid w:val="00CE66F9"/>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GridTable6Colorful-Accent5">
    <w:name w:val="Grid Table 6 Colorful Accent 5"/>
    <w:basedOn w:val="TableNormal"/>
    <w:uiPriority w:val="51"/>
    <w:rsid w:val="00CE66F9"/>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GridTable6Colorful-Accent6">
    <w:name w:val="Grid Table 6 Colorful Accent 6"/>
    <w:basedOn w:val="TableNormal"/>
    <w:uiPriority w:val="51"/>
    <w:rsid w:val="00CE66F9"/>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GridTable7Colorful">
    <w:name w:val="Grid Table 7 Colorful"/>
    <w:basedOn w:val="TableNormal"/>
    <w:uiPriority w:val="52"/>
    <w:rsid w:val="00CE66F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E66F9"/>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GridTable7Colorful-Accent2">
    <w:name w:val="Grid Table 7 Colorful Accent 2"/>
    <w:basedOn w:val="TableNormal"/>
    <w:uiPriority w:val="52"/>
    <w:rsid w:val="00CE66F9"/>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GridTable7Colorful-Accent3">
    <w:name w:val="Grid Table 7 Colorful Accent 3"/>
    <w:basedOn w:val="TableNormal"/>
    <w:uiPriority w:val="52"/>
    <w:rsid w:val="00CE66F9"/>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GridTable7Colorful-Accent4">
    <w:name w:val="Grid Table 7 Colorful Accent 4"/>
    <w:basedOn w:val="TableNormal"/>
    <w:uiPriority w:val="52"/>
    <w:rsid w:val="00CE66F9"/>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GridTable7Colorful-Accent5">
    <w:name w:val="Grid Table 7 Colorful Accent 5"/>
    <w:basedOn w:val="TableNormal"/>
    <w:uiPriority w:val="52"/>
    <w:rsid w:val="00CE66F9"/>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GridTable7Colorful-Accent6">
    <w:name w:val="Grid Table 7 Colorful Accent 6"/>
    <w:basedOn w:val="TableNormal"/>
    <w:uiPriority w:val="52"/>
    <w:rsid w:val="00CE66F9"/>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TableWeb1">
    <w:name w:val="Table Web 1"/>
    <w:basedOn w:val="TableNormal"/>
    <w:uiPriority w:val="99"/>
    <w:semiHidden/>
    <w:unhideWhenUsed/>
    <w:rsid w:val="00CE66F9"/>
    <w:pPr>
      <w:ind w:firstLine="36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E66F9"/>
    <w:pPr>
      <w:ind w:firstLine="3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E66F9"/>
    <w:pPr>
      <w:ind w:firstLine="3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CE66F9"/>
    <w:rPr>
      <w:rFonts w:ascii="Rockwell" w:hAnsi="Rockwell"/>
      <w:vertAlign w:val="superscript"/>
    </w:rPr>
  </w:style>
  <w:style w:type="paragraph" w:styleId="FootnoteText">
    <w:name w:val="footnote text"/>
    <w:basedOn w:val="Normal"/>
    <w:link w:val="FootnoteTextChar"/>
    <w:uiPriority w:val="99"/>
    <w:semiHidden/>
    <w:unhideWhenUsed/>
    <w:rsid w:val="00CE66F9"/>
    <w:rPr>
      <w:sz w:val="20"/>
      <w:szCs w:val="20"/>
    </w:rPr>
  </w:style>
  <w:style w:type="character" w:customStyle="1" w:styleId="FootnoteTextChar">
    <w:name w:val="Footnote Text Char"/>
    <w:basedOn w:val="DefaultParagraphFont"/>
    <w:link w:val="FootnoteText"/>
    <w:uiPriority w:val="99"/>
    <w:semiHidden/>
    <w:rsid w:val="00CE66F9"/>
    <w:rPr>
      <w:rFonts w:ascii="Rockwell" w:hAnsi="Rockwell"/>
      <w:sz w:val="20"/>
      <w:szCs w:val="20"/>
    </w:rPr>
  </w:style>
  <w:style w:type="character" w:styleId="LineNumber">
    <w:name w:val="line number"/>
    <w:basedOn w:val="DefaultParagraphFont"/>
    <w:uiPriority w:val="99"/>
    <w:semiHidden/>
    <w:unhideWhenUsed/>
    <w:rsid w:val="00CE66F9"/>
    <w:rPr>
      <w:rFonts w:ascii="Rockwell" w:hAnsi="Rockwell"/>
    </w:rPr>
  </w:style>
  <w:style w:type="table" w:styleId="Table3Deffects1">
    <w:name w:val="Table 3D effects 1"/>
    <w:basedOn w:val="TableNormal"/>
    <w:uiPriority w:val="99"/>
    <w:semiHidden/>
    <w:unhideWhenUsed/>
    <w:rsid w:val="00CE66F9"/>
    <w:pPr>
      <w:ind w:firstLine="36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E66F9"/>
    <w:pPr>
      <w:ind w:firstLine="3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E66F9"/>
    <w:pPr>
      <w:ind w:firstLine="3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E66F9"/>
    <w:pPr>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E66F9"/>
    <w:rPr>
      <w:rFonts w:ascii="Rockwell" w:hAnsi="Rockwell"/>
      <w:b/>
      <w:bCs/>
    </w:rPr>
  </w:style>
  <w:style w:type="character" w:styleId="FollowedHyperlink">
    <w:name w:val="FollowedHyperlink"/>
    <w:basedOn w:val="DefaultParagraphFont"/>
    <w:uiPriority w:val="99"/>
    <w:semiHidden/>
    <w:unhideWhenUsed/>
    <w:rsid w:val="00CE66F9"/>
    <w:rPr>
      <w:rFonts w:ascii="Rockwell" w:hAnsi="Rockwell"/>
      <w:color w:val="B26B02" w:themeColor="followedHyperlink"/>
      <w:u w:val="single"/>
    </w:rPr>
  </w:style>
  <w:style w:type="character" w:styleId="Hyperlink">
    <w:name w:val="Hyperlink"/>
    <w:basedOn w:val="DefaultParagraphFont"/>
    <w:uiPriority w:val="99"/>
    <w:semiHidden/>
    <w:unhideWhenUsed/>
    <w:rsid w:val="00CE66F9"/>
    <w:rPr>
      <w:rFonts w:ascii="Rockwell" w:hAnsi="Rockwell"/>
      <w:color w:val="6B9F25" w:themeColor="hyperlink"/>
      <w:u w:val="single"/>
    </w:rPr>
  </w:style>
  <w:style w:type="paragraph" w:styleId="Caption">
    <w:name w:val="caption"/>
    <w:basedOn w:val="Normal"/>
    <w:next w:val="Normal"/>
    <w:uiPriority w:val="35"/>
    <w:semiHidden/>
    <w:unhideWhenUsed/>
    <w:qFormat/>
    <w:rsid w:val="00CE66F9"/>
    <w:pPr>
      <w:spacing w:after="200"/>
    </w:pPr>
    <w:rPr>
      <w:i/>
      <w:iCs/>
      <w:color w:val="323232" w:themeColor="text2"/>
      <w:sz w:val="18"/>
      <w:szCs w:val="18"/>
    </w:rPr>
  </w:style>
  <w:style w:type="paragraph" w:customStyle="1" w:styleId="Default">
    <w:name w:val="Default"/>
    <w:rsid w:val="00FF5368"/>
    <w:pPr>
      <w:autoSpaceDE w:val="0"/>
      <w:autoSpaceDN w:val="0"/>
      <w:adjustRightInd w:val="0"/>
    </w:pPr>
    <w:rPr>
      <w:rFonts w:ascii="Black Ops One" w:hAnsi="Black Ops One" w:cs="Black Ops One"/>
      <w:color w:val="000000"/>
    </w:rPr>
  </w:style>
  <w:style w:type="character" w:customStyle="1" w:styleId="Noklusjumarindkopasfonts">
    <w:name w:val="Noklusējuma rindkopas fonts"/>
    <w:rsid w:val="00102C3B"/>
  </w:style>
  <w:style w:type="character" w:customStyle="1" w:styleId="A0">
    <w:name w:val="A0"/>
    <w:uiPriority w:val="99"/>
    <w:rsid w:val="00914742"/>
    <w:rPr>
      <w:rFonts w:cs="Freehand591 TL"/>
      <w:color w:val="000000"/>
      <w:sz w:val="22"/>
      <w:szCs w:val="22"/>
    </w:rPr>
  </w:style>
  <w:style w:type="paragraph" w:customStyle="1" w:styleId="Pa3">
    <w:name w:val="Pa3"/>
    <w:basedOn w:val="Normal"/>
    <w:next w:val="Normal"/>
    <w:uiPriority w:val="99"/>
    <w:rsid w:val="00914742"/>
    <w:pPr>
      <w:autoSpaceDE w:val="0"/>
      <w:autoSpaceDN w:val="0"/>
      <w:adjustRightInd w:val="0"/>
      <w:spacing w:line="241" w:lineRule="atLeast"/>
      <w:ind w:firstLine="0"/>
    </w:pPr>
    <w:rPr>
      <w:rFonts w:ascii="Freehand591 TL" w:eastAsiaTheme="minorEastAsia" w:hAnsi="Freehand591 TL"/>
      <w:lang w:eastAsia="lv-LV"/>
    </w:rPr>
  </w:style>
  <w:style w:type="character" w:customStyle="1" w:styleId="c1">
    <w:name w:val="c1"/>
    <w:basedOn w:val="DefaultParagraphFont"/>
    <w:rsid w:val="00D42E03"/>
  </w:style>
  <w:style w:type="character" w:customStyle="1" w:styleId="apple-converted-space">
    <w:name w:val="apple-converted-space"/>
    <w:basedOn w:val="DefaultParagraphFont"/>
    <w:rsid w:val="00D42E03"/>
  </w:style>
  <w:style w:type="paragraph" w:customStyle="1" w:styleId="c2">
    <w:name w:val="c2"/>
    <w:basedOn w:val="Normal"/>
    <w:rsid w:val="00D42E03"/>
    <w:pPr>
      <w:spacing w:before="100" w:beforeAutospacing="1" w:after="100" w:afterAutospacing="1"/>
      <w:ind w:firstLine="0"/>
    </w:pPr>
    <w:rPr>
      <w:rFonts w:ascii="Times New Roman" w:eastAsia="Times New Roman" w:hAnsi="Times New Roman" w:cs="Times New Roman"/>
      <w:lang w:eastAsia="lv-LV"/>
    </w:rPr>
  </w:style>
  <w:style w:type="paragraph" w:customStyle="1" w:styleId="c3">
    <w:name w:val="c3"/>
    <w:basedOn w:val="Normal"/>
    <w:rsid w:val="00D42E03"/>
    <w:pPr>
      <w:spacing w:before="100" w:beforeAutospacing="1" w:after="100" w:afterAutospacing="1"/>
      <w:ind w:firstLine="0"/>
    </w:pPr>
    <w:rPr>
      <w:rFonts w:ascii="Times New Roman" w:eastAsia="Times New Roman" w:hAnsi="Times New Roman" w:cs="Times New Roman"/>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0674">
      <w:bodyDiv w:val="1"/>
      <w:marLeft w:val="0"/>
      <w:marRight w:val="0"/>
      <w:marTop w:val="0"/>
      <w:marBottom w:val="0"/>
      <w:divBdr>
        <w:top w:val="none" w:sz="0" w:space="0" w:color="auto"/>
        <w:left w:val="none" w:sz="0" w:space="0" w:color="auto"/>
        <w:bottom w:val="none" w:sz="0" w:space="0" w:color="auto"/>
        <w:right w:val="none" w:sz="0" w:space="0" w:color="auto"/>
      </w:divBdr>
    </w:div>
    <w:div w:id="69350842">
      <w:bodyDiv w:val="1"/>
      <w:marLeft w:val="0"/>
      <w:marRight w:val="0"/>
      <w:marTop w:val="0"/>
      <w:marBottom w:val="0"/>
      <w:divBdr>
        <w:top w:val="none" w:sz="0" w:space="0" w:color="auto"/>
        <w:left w:val="none" w:sz="0" w:space="0" w:color="auto"/>
        <w:bottom w:val="none" w:sz="0" w:space="0" w:color="auto"/>
        <w:right w:val="none" w:sz="0" w:space="0" w:color="auto"/>
      </w:divBdr>
    </w:div>
    <w:div w:id="139463045">
      <w:bodyDiv w:val="1"/>
      <w:marLeft w:val="0"/>
      <w:marRight w:val="0"/>
      <w:marTop w:val="0"/>
      <w:marBottom w:val="0"/>
      <w:divBdr>
        <w:top w:val="none" w:sz="0" w:space="0" w:color="auto"/>
        <w:left w:val="none" w:sz="0" w:space="0" w:color="auto"/>
        <w:bottom w:val="none" w:sz="0" w:space="0" w:color="auto"/>
        <w:right w:val="none" w:sz="0" w:space="0" w:color="auto"/>
      </w:divBdr>
    </w:div>
    <w:div w:id="199368845">
      <w:bodyDiv w:val="1"/>
      <w:marLeft w:val="0"/>
      <w:marRight w:val="0"/>
      <w:marTop w:val="0"/>
      <w:marBottom w:val="0"/>
      <w:divBdr>
        <w:top w:val="none" w:sz="0" w:space="0" w:color="auto"/>
        <w:left w:val="none" w:sz="0" w:space="0" w:color="auto"/>
        <w:bottom w:val="none" w:sz="0" w:space="0" w:color="auto"/>
        <w:right w:val="none" w:sz="0" w:space="0" w:color="auto"/>
      </w:divBdr>
    </w:div>
    <w:div w:id="618608419">
      <w:bodyDiv w:val="1"/>
      <w:marLeft w:val="0"/>
      <w:marRight w:val="0"/>
      <w:marTop w:val="0"/>
      <w:marBottom w:val="0"/>
      <w:divBdr>
        <w:top w:val="none" w:sz="0" w:space="0" w:color="auto"/>
        <w:left w:val="none" w:sz="0" w:space="0" w:color="auto"/>
        <w:bottom w:val="none" w:sz="0" w:space="0" w:color="auto"/>
        <w:right w:val="none" w:sz="0" w:space="0" w:color="auto"/>
      </w:divBdr>
    </w:div>
    <w:div w:id="819275157">
      <w:bodyDiv w:val="1"/>
      <w:marLeft w:val="0"/>
      <w:marRight w:val="0"/>
      <w:marTop w:val="0"/>
      <w:marBottom w:val="0"/>
      <w:divBdr>
        <w:top w:val="none" w:sz="0" w:space="0" w:color="auto"/>
        <w:left w:val="none" w:sz="0" w:space="0" w:color="auto"/>
        <w:bottom w:val="none" w:sz="0" w:space="0" w:color="auto"/>
        <w:right w:val="none" w:sz="0" w:space="0" w:color="auto"/>
      </w:divBdr>
    </w:div>
    <w:div w:id="919100129">
      <w:bodyDiv w:val="1"/>
      <w:marLeft w:val="0"/>
      <w:marRight w:val="0"/>
      <w:marTop w:val="0"/>
      <w:marBottom w:val="0"/>
      <w:divBdr>
        <w:top w:val="none" w:sz="0" w:space="0" w:color="auto"/>
        <w:left w:val="none" w:sz="0" w:space="0" w:color="auto"/>
        <w:bottom w:val="none" w:sz="0" w:space="0" w:color="auto"/>
        <w:right w:val="none" w:sz="0" w:space="0" w:color="auto"/>
      </w:divBdr>
    </w:div>
    <w:div w:id="972445532">
      <w:bodyDiv w:val="1"/>
      <w:marLeft w:val="0"/>
      <w:marRight w:val="0"/>
      <w:marTop w:val="0"/>
      <w:marBottom w:val="0"/>
      <w:divBdr>
        <w:top w:val="none" w:sz="0" w:space="0" w:color="auto"/>
        <w:left w:val="none" w:sz="0" w:space="0" w:color="auto"/>
        <w:bottom w:val="none" w:sz="0" w:space="0" w:color="auto"/>
        <w:right w:val="none" w:sz="0" w:space="0" w:color="auto"/>
      </w:divBdr>
    </w:div>
    <w:div w:id="1032001386">
      <w:bodyDiv w:val="1"/>
      <w:marLeft w:val="0"/>
      <w:marRight w:val="0"/>
      <w:marTop w:val="0"/>
      <w:marBottom w:val="0"/>
      <w:divBdr>
        <w:top w:val="none" w:sz="0" w:space="0" w:color="auto"/>
        <w:left w:val="none" w:sz="0" w:space="0" w:color="auto"/>
        <w:bottom w:val="none" w:sz="0" w:space="0" w:color="auto"/>
        <w:right w:val="none" w:sz="0" w:space="0" w:color="auto"/>
      </w:divBdr>
    </w:div>
    <w:div w:id="1511986041">
      <w:bodyDiv w:val="1"/>
      <w:marLeft w:val="0"/>
      <w:marRight w:val="0"/>
      <w:marTop w:val="0"/>
      <w:marBottom w:val="0"/>
      <w:divBdr>
        <w:top w:val="none" w:sz="0" w:space="0" w:color="auto"/>
        <w:left w:val="none" w:sz="0" w:space="0" w:color="auto"/>
        <w:bottom w:val="none" w:sz="0" w:space="0" w:color="auto"/>
        <w:right w:val="none" w:sz="0" w:space="0" w:color="auto"/>
      </w:divBdr>
    </w:div>
    <w:div w:id="1720546855">
      <w:bodyDiv w:val="1"/>
      <w:marLeft w:val="0"/>
      <w:marRight w:val="0"/>
      <w:marTop w:val="0"/>
      <w:marBottom w:val="0"/>
      <w:divBdr>
        <w:top w:val="none" w:sz="0" w:space="0" w:color="auto"/>
        <w:left w:val="none" w:sz="0" w:space="0" w:color="auto"/>
        <w:bottom w:val="none" w:sz="0" w:space="0" w:color="auto"/>
        <w:right w:val="none" w:sz="0" w:space="0" w:color="auto"/>
      </w:divBdr>
    </w:div>
    <w:div w:id="1947543896">
      <w:bodyDiv w:val="1"/>
      <w:marLeft w:val="0"/>
      <w:marRight w:val="0"/>
      <w:marTop w:val="0"/>
      <w:marBottom w:val="0"/>
      <w:divBdr>
        <w:top w:val="none" w:sz="0" w:space="0" w:color="auto"/>
        <w:left w:val="none" w:sz="0" w:space="0" w:color="auto"/>
        <w:bottom w:val="none" w:sz="0" w:space="0" w:color="auto"/>
        <w:right w:val="none" w:sz="0" w:space="0" w:color="auto"/>
      </w:divBdr>
    </w:div>
    <w:div w:id="204112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notes" Target="foot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luta.aleksina\AppData\Roaming\Microsoft\Veidnes\Dz&#299;vesstila%20av&#299;ze.dotx" TargetMode="External"/></Relationships>
</file>

<file path=word/theme/theme1.xml><?xml version="1.0" encoding="utf-8"?>
<a:theme xmlns:a="http://schemas.openxmlformats.org/drawingml/2006/main" name="Office Theme">
  <a:themeElements>
    <a:clrScheme name="Lifestyle newspaper">
      <a:dk1>
        <a:sysClr val="windowText" lastClr="000000"/>
      </a:dk1>
      <a:lt1>
        <a:sysClr val="window" lastClr="FFFFFF"/>
      </a:lt1>
      <a:dk2>
        <a:srgbClr val="323232"/>
      </a:dk2>
      <a:lt2>
        <a:srgbClr val="E5C243"/>
      </a:lt2>
      <a:accent1>
        <a:srgbClr val="A5300F"/>
      </a:accent1>
      <a:accent2>
        <a:srgbClr val="000F64"/>
      </a:accent2>
      <a:accent3>
        <a:srgbClr val="E19825"/>
      </a:accent3>
      <a:accent4>
        <a:srgbClr val="B19C7D"/>
      </a:accent4>
      <a:accent5>
        <a:srgbClr val="7F5F52"/>
      </a:accent5>
      <a:accent6>
        <a:srgbClr val="B27D49"/>
      </a:accent6>
      <a:hlink>
        <a:srgbClr val="6B9F25"/>
      </a:hlink>
      <a:folHlink>
        <a:srgbClr val="B26B02"/>
      </a:folHlink>
    </a:clrScheme>
    <a:fontScheme name="Custom 44">
      <a:majorFont>
        <a:latin typeface="Rockwell"/>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93C91C-432C-45F5-BB2C-727F87CC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387D37-530C-417F-A010-81D5DF8C7F61}">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373FE665-9DF9-456D-9513-C3FD1A596E2F}">
  <ds:schemaRefs>
    <ds:schemaRef ds:uri="http://schemas.microsoft.com/sharepoint/v3/contenttype/forms"/>
  </ds:schemaRefs>
</ds:datastoreItem>
</file>

<file path=customXml/itemProps5.xml><?xml version="1.0" encoding="utf-8"?>
<ds:datastoreItem xmlns:ds="http://schemas.openxmlformats.org/officeDocument/2006/customXml" ds:itemID="{8759A63C-3F91-4563-822C-6745CC62C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Dzīvesstila avīze.dotx</Template>
  <TotalTime>0</TotalTime>
  <Pages>12</Pages>
  <Words>13285</Words>
  <Characters>7573</Characters>
  <Application>Microsoft Office Word</Application>
  <DocSecurity>0</DocSecurity>
  <Lines>63</Lines>
  <Paragraphs>41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2024-05-21T12:54:00Z</dcterms:created>
  <dcterms:modified xsi:type="dcterms:W3CDTF">2024-05-21T18:41:00Z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